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DB4" w:rsidRPr="00E94515" w:rsidRDefault="002F1DB4" w:rsidP="002F1DB4">
      <w:pPr>
        <w:jc w:val="center"/>
        <w:rPr>
          <w:b/>
          <w:sz w:val="22"/>
          <w:szCs w:val="22"/>
        </w:rPr>
      </w:pPr>
      <w:r w:rsidRPr="00E94515">
        <w:rPr>
          <w:b/>
          <w:sz w:val="22"/>
          <w:szCs w:val="22"/>
        </w:rPr>
        <w:t>BOROUGH OF STONE HARBOR, NEW JERSEY</w:t>
      </w:r>
    </w:p>
    <w:p w:rsidR="002F1DB4" w:rsidRPr="00E94515" w:rsidRDefault="002F1DB4" w:rsidP="002F1DB4">
      <w:pPr>
        <w:jc w:val="center"/>
        <w:rPr>
          <w:b/>
          <w:sz w:val="22"/>
          <w:szCs w:val="22"/>
        </w:rPr>
      </w:pPr>
      <w:r w:rsidRPr="00E94515">
        <w:rPr>
          <w:b/>
          <w:sz w:val="22"/>
          <w:szCs w:val="22"/>
        </w:rPr>
        <w:t>ZONING BOARD OF ADJUSTMENT</w:t>
      </w:r>
    </w:p>
    <w:p w:rsidR="002F1DB4" w:rsidRPr="00E94515" w:rsidRDefault="007122F3" w:rsidP="002F1DB4">
      <w:pPr>
        <w:jc w:val="center"/>
        <w:rPr>
          <w:b/>
          <w:sz w:val="22"/>
          <w:szCs w:val="22"/>
        </w:rPr>
      </w:pPr>
      <w:r w:rsidRPr="00E94515">
        <w:rPr>
          <w:b/>
          <w:sz w:val="22"/>
          <w:szCs w:val="22"/>
        </w:rPr>
        <w:t>HYBRID</w:t>
      </w:r>
      <w:r w:rsidR="002F1DB4" w:rsidRPr="00E94515">
        <w:rPr>
          <w:b/>
          <w:sz w:val="22"/>
          <w:szCs w:val="22"/>
        </w:rPr>
        <w:t xml:space="preserve"> MEETING</w:t>
      </w:r>
    </w:p>
    <w:p w:rsidR="002F1DB4" w:rsidRPr="00E94515" w:rsidRDefault="00942E63" w:rsidP="002F1DB4">
      <w:pPr>
        <w:jc w:val="center"/>
        <w:rPr>
          <w:b/>
          <w:sz w:val="22"/>
          <w:szCs w:val="22"/>
        </w:rPr>
      </w:pPr>
      <w:r>
        <w:rPr>
          <w:b/>
          <w:sz w:val="22"/>
          <w:szCs w:val="22"/>
        </w:rPr>
        <w:t>April 5</w:t>
      </w:r>
      <w:r w:rsidRPr="00942E63">
        <w:rPr>
          <w:b/>
          <w:sz w:val="22"/>
          <w:szCs w:val="22"/>
          <w:vertAlign w:val="superscript"/>
        </w:rPr>
        <w:t>th</w:t>
      </w:r>
      <w:r>
        <w:rPr>
          <w:b/>
          <w:sz w:val="22"/>
          <w:szCs w:val="22"/>
        </w:rPr>
        <w:t>, 2021</w:t>
      </w:r>
    </w:p>
    <w:p w:rsidR="002F1DB4" w:rsidRPr="00E94515" w:rsidRDefault="002F1DB4" w:rsidP="002F1DB4">
      <w:pPr>
        <w:rPr>
          <w:sz w:val="22"/>
          <w:szCs w:val="22"/>
        </w:rPr>
      </w:pPr>
      <w:r w:rsidRPr="00E94515">
        <w:rPr>
          <w:sz w:val="22"/>
          <w:szCs w:val="22"/>
        </w:rPr>
        <w:t xml:space="preserve">1.  </w:t>
      </w:r>
      <w:r w:rsidRPr="00E94515">
        <w:rPr>
          <w:sz w:val="22"/>
          <w:szCs w:val="22"/>
        </w:rPr>
        <w:tab/>
        <w:t xml:space="preserve">Call to Order </w:t>
      </w:r>
    </w:p>
    <w:p w:rsidR="002F1DB4" w:rsidRPr="00E94515" w:rsidRDefault="002F1DB4" w:rsidP="002F1DB4">
      <w:pPr>
        <w:rPr>
          <w:sz w:val="22"/>
          <w:szCs w:val="22"/>
        </w:rPr>
      </w:pPr>
    </w:p>
    <w:p w:rsidR="002F1DB4" w:rsidRPr="00E94515" w:rsidRDefault="002F1DB4" w:rsidP="002F1DB4">
      <w:pPr>
        <w:rPr>
          <w:sz w:val="22"/>
          <w:szCs w:val="22"/>
        </w:rPr>
      </w:pPr>
      <w:r w:rsidRPr="00E94515">
        <w:rPr>
          <w:sz w:val="22"/>
          <w:szCs w:val="22"/>
        </w:rPr>
        <w:t>2.</w:t>
      </w:r>
      <w:r w:rsidRPr="00E94515">
        <w:rPr>
          <w:sz w:val="22"/>
          <w:szCs w:val="22"/>
        </w:rPr>
        <w:tab/>
        <w:t xml:space="preserve">Pledge of Allegiance </w:t>
      </w:r>
    </w:p>
    <w:p w:rsidR="002F1DB4" w:rsidRPr="00E94515" w:rsidRDefault="002F1DB4" w:rsidP="002F1DB4">
      <w:pPr>
        <w:rPr>
          <w:sz w:val="22"/>
          <w:szCs w:val="22"/>
        </w:rPr>
      </w:pPr>
    </w:p>
    <w:p w:rsidR="002F1DB4" w:rsidRPr="00E94515" w:rsidRDefault="002F1DB4" w:rsidP="002F1DB4">
      <w:pPr>
        <w:rPr>
          <w:sz w:val="22"/>
          <w:szCs w:val="22"/>
        </w:rPr>
      </w:pPr>
      <w:r w:rsidRPr="00E94515">
        <w:rPr>
          <w:sz w:val="22"/>
          <w:szCs w:val="22"/>
        </w:rPr>
        <w:t>3.</w:t>
      </w:r>
      <w:r w:rsidRPr="00E94515">
        <w:rPr>
          <w:sz w:val="22"/>
          <w:szCs w:val="22"/>
        </w:rPr>
        <w:tab/>
        <w:t>Open Public Meeting Act Announcement</w:t>
      </w:r>
    </w:p>
    <w:p w:rsidR="002F1DB4" w:rsidRPr="00E94515" w:rsidRDefault="002F1DB4" w:rsidP="002F1DB4">
      <w:pPr>
        <w:rPr>
          <w:sz w:val="22"/>
          <w:szCs w:val="22"/>
        </w:rPr>
      </w:pPr>
    </w:p>
    <w:p w:rsidR="002F1DB4" w:rsidRPr="00E94515" w:rsidRDefault="002F1DB4" w:rsidP="002F1DB4">
      <w:pPr>
        <w:rPr>
          <w:sz w:val="22"/>
          <w:szCs w:val="22"/>
        </w:rPr>
      </w:pPr>
      <w:r w:rsidRPr="00E94515">
        <w:rPr>
          <w:sz w:val="22"/>
          <w:szCs w:val="22"/>
        </w:rPr>
        <w:t>4.</w:t>
      </w:r>
      <w:r w:rsidRPr="00E94515">
        <w:rPr>
          <w:sz w:val="22"/>
          <w:szCs w:val="22"/>
        </w:rPr>
        <w:tab/>
      </w:r>
      <w:r w:rsidRPr="00E94515">
        <w:rPr>
          <w:b/>
          <w:sz w:val="22"/>
          <w:szCs w:val="22"/>
          <w:u w:val="single"/>
        </w:rPr>
        <w:t>ROLL CALL</w:t>
      </w:r>
    </w:p>
    <w:p w:rsidR="002F1DB4" w:rsidRPr="00E94515" w:rsidRDefault="00403C15" w:rsidP="002F1DB4">
      <w:pPr>
        <w:rPr>
          <w:sz w:val="22"/>
          <w:szCs w:val="22"/>
        </w:rPr>
      </w:pPr>
      <w:r w:rsidRPr="00E94515">
        <w:rPr>
          <w:sz w:val="22"/>
          <w:szCs w:val="22"/>
        </w:rPr>
        <w:tab/>
      </w:r>
      <w:r w:rsidR="000A3641" w:rsidRPr="00E94515">
        <w:rPr>
          <w:sz w:val="22"/>
          <w:szCs w:val="22"/>
        </w:rPr>
        <w:t>Mr. Ross</w:t>
      </w:r>
      <w:r w:rsidRPr="00E94515">
        <w:rPr>
          <w:sz w:val="22"/>
          <w:szCs w:val="22"/>
        </w:rPr>
        <w:t xml:space="preserve">                </w:t>
      </w:r>
      <w:r w:rsidR="002F1DB4" w:rsidRPr="00E94515">
        <w:rPr>
          <w:sz w:val="22"/>
          <w:szCs w:val="22"/>
        </w:rPr>
        <w:tab/>
      </w:r>
      <w:r w:rsidR="002F1DB4" w:rsidRPr="00E94515">
        <w:rPr>
          <w:sz w:val="22"/>
          <w:szCs w:val="22"/>
        </w:rPr>
        <w:tab/>
      </w:r>
      <w:r w:rsidR="002F1DB4" w:rsidRPr="00E94515">
        <w:rPr>
          <w:sz w:val="22"/>
          <w:szCs w:val="22"/>
        </w:rPr>
        <w:tab/>
      </w:r>
      <w:r w:rsidR="000A3641" w:rsidRPr="00E94515">
        <w:rPr>
          <w:sz w:val="22"/>
          <w:szCs w:val="22"/>
        </w:rPr>
        <w:t>Mrs. Parzych</w:t>
      </w:r>
    </w:p>
    <w:p w:rsidR="002F1DB4" w:rsidRPr="00E94515" w:rsidRDefault="00403C15" w:rsidP="002F1DB4">
      <w:pPr>
        <w:rPr>
          <w:sz w:val="22"/>
          <w:szCs w:val="22"/>
        </w:rPr>
      </w:pPr>
      <w:r w:rsidRPr="00E94515">
        <w:rPr>
          <w:sz w:val="22"/>
          <w:szCs w:val="22"/>
        </w:rPr>
        <w:tab/>
      </w:r>
      <w:r w:rsidR="000A3641" w:rsidRPr="00E94515">
        <w:rPr>
          <w:sz w:val="22"/>
          <w:szCs w:val="22"/>
        </w:rPr>
        <w:t>Mr. Gensemer</w:t>
      </w:r>
      <w:r w:rsidR="002F1DB4" w:rsidRPr="00E94515">
        <w:rPr>
          <w:sz w:val="22"/>
          <w:szCs w:val="22"/>
        </w:rPr>
        <w:tab/>
      </w:r>
      <w:r w:rsidR="002F1DB4" w:rsidRPr="00E94515">
        <w:rPr>
          <w:sz w:val="22"/>
          <w:szCs w:val="22"/>
        </w:rPr>
        <w:tab/>
      </w:r>
      <w:r w:rsidR="002F1DB4" w:rsidRPr="00E94515">
        <w:rPr>
          <w:sz w:val="22"/>
          <w:szCs w:val="22"/>
        </w:rPr>
        <w:tab/>
      </w:r>
      <w:r w:rsidR="002F1DB4" w:rsidRPr="00E94515">
        <w:rPr>
          <w:sz w:val="22"/>
          <w:szCs w:val="22"/>
        </w:rPr>
        <w:tab/>
      </w:r>
      <w:r w:rsidR="000A3641" w:rsidRPr="00E94515">
        <w:rPr>
          <w:sz w:val="22"/>
          <w:szCs w:val="22"/>
        </w:rPr>
        <w:t xml:space="preserve">Ms. Jones </w:t>
      </w:r>
      <w:r w:rsidRPr="00E94515">
        <w:rPr>
          <w:sz w:val="22"/>
          <w:szCs w:val="22"/>
        </w:rPr>
        <w:tab/>
      </w:r>
      <w:r w:rsidRPr="00E94515">
        <w:rPr>
          <w:sz w:val="22"/>
          <w:szCs w:val="22"/>
        </w:rPr>
        <w:tab/>
      </w:r>
      <w:r w:rsidRPr="00E94515">
        <w:rPr>
          <w:sz w:val="22"/>
          <w:szCs w:val="22"/>
        </w:rPr>
        <w:tab/>
      </w:r>
      <w:r w:rsidRPr="00E94515">
        <w:rPr>
          <w:sz w:val="22"/>
          <w:szCs w:val="22"/>
        </w:rPr>
        <w:tab/>
      </w:r>
      <w:r w:rsidRPr="00E94515">
        <w:rPr>
          <w:sz w:val="22"/>
          <w:szCs w:val="22"/>
        </w:rPr>
        <w:tab/>
      </w:r>
      <w:r w:rsidRPr="00E94515">
        <w:rPr>
          <w:sz w:val="22"/>
          <w:szCs w:val="22"/>
        </w:rPr>
        <w:tab/>
      </w:r>
      <w:r w:rsidRPr="00E94515">
        <w:rPr>
          <w:sz w:val="22"/>
          <w:szCs w:val="22"/>
        </w:rPr>
        <w:tab/>
      </w:r>
      <w:r w:rsidR="000A3641" w:rsidRPr="00E94515">
        <w:rPr>
          <w:sz w:val="22"/>
          <w:szCs w:val="22"/>
        </w:rPr>
        <w:t xml:space="preserve">Dr. McAllister </w:t>
      </w:r>
      <w:r w:rsidR="000A3641" w:rsidRPr="00E94515">
        <w:rPr>
          <w:sz w:val="22"/>
          <w:szCs w:val="22"/>
        </w:rPr>
        <w:tab/>
      </w:r>
      <w:r w:rsidRPr="00E94515">
        <w:rPr>
          <w:sz w:val="22"/>
          <w:szCs w:val="22"/>
        </w:rPr>
        <w:tab/>
      </w:r>
      <w:r w:rsidRPr="00E94515">
        <w:rPr>
          <w:sz w:val="22"/>
          <w:szCs w:val="22"/>
        </w:rPr>
        <w:tab/>
      </w:r>
      <w:r w:rsidRPr="00E94515">
        <w:rPr>
          <w:sz w:val="22"/>
          <w:szCs w:val="22"/>
        </w:rPr>
        <w:tab/>
      </w:r>
      <w:r w:rsidR="000A3641" w:rsidRPr="00E94515">
        <w:rPr>
          <w:sz w:val="22"/>
          <w:szCs w:val="22"/>
        </w:rPr>
        <w:t xml:space="preserve">Mr. Lide </w:t>
      </w:r>
    </w:p>
    <w:p w:rsidR="002F1DB4" w:rsidRPr="00E94515" w:rsidRDefault="00403C15" w:rsidP="002F1DB4">
      <w:pPr>
        <w:rPr>
          <w:sz w:val="22"/>
          <w:szCs w:val="22"/>
        </w:rPr>
      </w:pPr>
      <w:r w:rsidRPr="00E94515">
        <w:rPr>
          <w:sz w:val="22"/>
          <w:szCs w:val="22"/>
        </w:rPr>
        <w:tab/>
      </w:r>
      <w:r w:rsidR="000A3641" w:rsidRPr="00E94515">
        <w:rPr>
          <w:sz w:val="22"/>
          <w:szCs w:val="22"/>
        </w:rPr>
        <w:t>Ms. Laughlin</w:t>
      </w:r>
      <w:r w:rsidR="002F1DB4" w:rsidRPr="00E94515">
        <w:rPr>
          <w:sz w:val="22"/>
          <w:szCs w:val="22"/>
        </w:rPr>
        <w:tab/>
      </w:r>
      <w:r w:rsidR="002F1DB4" w:rsidRPr="00E94515">
        <w:rPr>
          <w:sz w:val="22"/>
          <w:szCs w:val="22"/>
        </w:rPr>
        <w:tab/>
      </w:r>
      <w:r w:rsidR="002F1DB4" w:rsidRPr="00E94515">
        <w:rPr>
          <w:sz w:val="22"/>
          <w:szCs w:val="22"/>
        </w:rPr>
        <w:tab/>
      </w:r>
      <w:r w:rsidR="002F1DB4" w:rsidRPr="00E94515">
        <w:rPr>
          <w:sz w:val="22"/>
          <w:szCs w:val="22"/>
        </w:rPr>
        <w:tab/>
      </w:r>
      <w:r w:rsidR="00163041" w:rsidRPr="00E94515">
        <w:rPr>
          <w:sz w:val="22"/>
          <w:szCs w:val="22"/>
        </w:rPr>
        <w:t>Chairman Caracciolo</w:t>
      </w:r>
      <w:r w:rsidR="00163041" w:rsidRPr="00E94515">
        <w:rPr>
          <w:sz w:val="22"/>
          <w:szCs w:val="22"/>
        </w:rPr>
        <w:tab/>
      </w:r>
      <w:r w:rsidR="00163041">
        <w:rPr>
          <w:sz w:val="22"/>
          <w:szCs w:val="22"/>
        </w:rPr>
        <w:t xml:space="preserve"> </w:t>
      </w:r>
      <w:r w:rsidR="002F1DB4" w:rsidRPr="00E94515">
        <w:rPr>
          <w:sz w:val="22"/>
          <w:szCs w:val="22"/>
        </w:rPr>
        <w:tab/>
      </w:r>
    </w:p>
    <w:p w:rsidR="002F1DB4" w:rsidRPr="00E94515" w:rsidRDefault="002F1DB4" w:rsidP="002F1DB4">
      <w:pPr>
        <w:rPr>
          <w:sz w:val="22"/>
          <w:szCs w:val="22"/>
        </w:rPr>
      </w:pPr>
      <w:r w:rsidRPr="00E94515">
        <w:rPr>
          <w:sz w:val="22"/>
          <w:szCs w:val="22"/>
        </w:rPr>
        <w:tab/>
      </w:r>
      <w:r w:rsidR="00403C15" w:rsidRPr="00E94515">
        <w:rPr>
          <w:sz w:val="22"/>
          <w:szCs w:val="22"/>
        </w:rPr>
        <w:tab/>
      </w:r>
      <w:r w:rsidR="00403C15" w:rsidRPr="00E94515">
        <w:rPr>
          <w:sz w:val="22"/>
          <w:szCs w:val="22"/>
        </w:rPr>
        <w:tab/>
      </w:r>
      <w:r w:rsidR="00403C15" w:rsidRPr="00E94515">
        <w:rPr>
          <w:sz w:val="22"/>
          <w:szCs w:val="22"/>
        </w:rPr>
        <w:tab/>
      </w:r>
      <w:r w:rsidR="00403C15" w:rsidRPr="00E94515">
        <w:rPr>
          <w:sz w:val="22"/>
          <w:szCs w:val="22"/>
        </w:rPr>
        <w:tab/>
      </w:r>
      <w:r w:rsidR="00403C15" w:rsidRPr="00E94515">
        <w:rPr>
          <w:sz w:val="22"/>
          <w:szCs w:val="22"/>
        </w:rPr>
        <w:tab/>
      </w:r>
    </w:p>
    <w:p w:rsidR="002F1DB4" w:rsidRPr="00E94515" w:rsidRDefault="002F1DB4" w:rsidP="002F1DB4">
      <w:pPr>
        <w:rPr>
          <w:b/>
          <w:sz w:val="22"/>
          <w:szCs w:val="22"/>
          <w:u w:val="single"/>
        </w:rPr>
      </w:pPr>
      <w:r w:rsidRPr="00E94515">
        <w:rPr>
          <w:sz w:val="22"/>
          <w:szCs w:val="22"/>
        </w:rPr>
        <w:t>5.</w:t>
      </w:r>
      <w:r w:rsidRPr="00E94515">
        <w:rPr>
          <w:sz w:val="22"/>
          <w:szCs w:val="22"/>
        </w:rPr>
        <w:tab/>
      </w:r>
      <w:r w:rsidR="007E71D3" w:rsidRPr="00E94515">
        <w:rPr>
          <w:b/>
          <w:sz w:val="22"/>
          <w:szCs w:val="22"/>
          <w:u w:val="single"/>
        </w:rPr>
        <w:t xml:space="preserve">APPROVE MINUTES:  </w:t>
      </w:r>
      <w:r w:rsidR="005F561D">
        <w:rPr>
          <w:b/>
          <w:sz w:val="22"/>
          <w:szCs w:val="22"/>
          <w:u w:val="single"/>
        </w:rPr>
        <w:t>March 1</w:t>
      </w:r>
      <w:r w:rsidR="005F561D" w:rsidRPr="005F561D">
        <w:rPr>
          <w:b/>
          <w:sz w:val="22"/>
          <w:szCs w:val="22"/>
          <w:u w:val="single"/>
          <w:vertAlign w:val="superscript"/>
        </w:rPr>
        <w:t>st</w:t>
      </w:r>
      <w:r w:rsidR="005F561D">
        <w:rPr>
          <w:b/>
          <w:sz w:val="22"/>
          <w:szCs w:val="22"/>
          <w:u w:val="single"/>
        </w:rPr>
        <w:t xml:space="preserve">, 2021 </w:t>
      </w:r>
    </w:p>
    <w:p w:rsidR="000A3641" w:rsidRPr="00E94515" w:rsidRDefault="000A3641" w:rsidP="000A3641">
      <w:pPr>
        <w:ind w:firstLine="720"/>
        <w:rPr>
          <w:sz w:val="22"/>
          <w:szCs w:val="22"/>
        </w:rPr>
      </w:pPr>
      <w:r w:rsidRPr="00E94515">
        <w:rPr>
          <w:sz w:val="22"/>
          <w:szCs w:val="22"/>
        </w:rPr>
        <w:t xml:space="preserve">Mr. Ross                </w:t>
      </w:r>
      <w:r w:rsidRPr="00E94515">
        <w:rPr>
          <w:sz w:val="22"/>
          <w:szCs w:val="22"/>
        </w:rPr>
        <w:tab/>
      </w:r>
      <w:r w:rsidRPr="00E94515">
        <w:rPr>
          <w:sz w:val="22"/>
          <w:szCs w:val="22"/>
        </w:rPr>
        <w:tab/>
      </w:r>
      <w:r w:rsidRPr="00E94515">
        <w:rPr>
          <w:sz w:val="22"/>
          <w:szCs w:val="22"/>
        </w:rPr>
        <w:tab/>
        <w:t>Mrs. Parzych</w:t>
      </w:r>
    </w:p>
    <w:p w:rsidR="000A3641" w:rsidRPr="00E94515" w:rsidRDefault="000A3641" w:rsidP="000A3641">
      <w:pPr>
        <w:rPr>
          <w:sz w:val="22"/>
          <w:szCs w:val="22"/>
        </w:rPr>
      </w:pPr>
      <w:r w:rsidRPr="00E94515">
        <w:rPr>
          <w:sz w:val="22"/>
          <w:szCs w:val="22"/>
        </w:rPr>
        <w:tab/>
        <w:t>Mr. Gensemer</w:t>
      </w:r>
      <w:r w:rsidRPr="00E94515">
        <w:rPr>
          <w:sz w:val="22"/>
          <w:szCs w:val="22"/>
        </w:rPr>
        <w:tab/>
      </w:r>
      <w:r w:rsidRPr="00E94515">
        <w:rPr>
          <w:sz w:val="22"/>
          <w:szCs w:val="22"/>
        </w:rPr>
        <w:tab/>
      </w:r>
      <w:r w:rsidRPr="00E94515">
        <w:rPr>
          <w:sz w:val="22"/>
          <w:szCs w:val="22"/>
        </w:rPr>
        <w:tab/>
      </w:r>
      <w:r w:rsidRPr="00E94515">
        <w:rPr>
          <w:sz w:val="22"/>
          <w:szCs w:val="22"/>
        </w:rPr>
        <w:tab/>
        <w:t xml:space="preserve">Ms. Jones </w:t>
      </w:r>
      <w:r w:rsidRPr="00E94515">
        <w:rPr>
          <w:sz w:val="22"/>
          <w:szCs w:val="22"/>
        </w:rPr>
        <w:tab/>
      </w:r>
      <w:r w:rsidRPr="00E94515">
        <w:rPr>
          <w:sz w:val="22"/>
          <w:szCs w:val="22"/>
        </w:rPr>
        <w:tab/>
      </w:r>
      <w:r w:rsidRPr="00E94515">
        <w:rPr>
          <w:sz w:val="22"/>
          <w:szCs w:val="22"/>
        </w:rPr>
        <w:tab/>
      </w:r>
      <w:r w:rsidRPr="00E94515">
        <w:rPr>
          <w:sz w:val="22"/>
          <w:szCs w:val="22"/>
        </w:rPr>
        <w:tab/>
      </w:r>
      <w:r w:rsidRPr="00E94515">
        <w:rPr>
          <w:sz w:val="22"/>
          <w:szCs w:val="22"/>
        </w:rPr>
        <w:tab/>
      </w:r>
      <w:r w:rsidRPr="00E94515">
        <w:rPr>
          <w:sz w:val="22"/>
          <w:szCs w:val="22"/>
        </w:rPr>
        <w:tab/>
      </w:r>
      <w:r w:rsidRPr="00E94515">
        <w:rPr>
          <w:sz w:val="22"/>
          <w:szCs w:val="22"/>
        </w:rPr>
        <w:tab/>
        <w:t xml:space="preserve">Dr. McAllister </w:t>
      </w:r>
      <w:r w:rsidRPr="00E94515">
        <w:rPr>
          <w:sz w:val="22"/>
          <w:szCs w:val="22"/>
        </w:rPr>
        <w:tab/>
      </w:r>
      <w:r w:rsidRPr="00E94515">
        <w:rPr>
          <w:sz w:val="22"/>
          <w:szCs w:val="22"/>
        </w:rPr>
        <w:tab/>
      </w:r>
      <w:r w:rsidRPr="00E94515">
        <w:rPr>
          <w:sz w:val="22"/>
          <w:szCs w:val="22"/>
        </w:rPr>
        <w:tab/>
      </w:r>
      <w:r w:rsidRPr="00E94515">
        <w:rPr>
          <w:sz w:val="22"/>
          <w:szCs w:val="22"/>
        </w:rPr>
        <w:tab/>
        <w:t xml:space="preserve">Mr. Lide </w:t>
      </w:r>
    </w:p>
    <w:p w:rsidR="000A3641" w:rsidRDefault="000A3641" w:rsidP="000A3641">
      <w:pPr>
        <w:rPr>
          <w:sz w:val="22"/>
          <w:szCs w:val="22"/>
        </w:rPr>
      </w:pPr>
      <w:r w:rsidRPr="00E94515">
        <w:rPr>
          <w:sz w:val="22"/>
          <w:szCs w:val="22"/>
        </w:rPr>
        <w:tab/>
        <w:t>Ms. Laughlin</w:t>
      </w:r>
      <w:r w:rsidRPr="00E94515">
        <w:rPr>
          <w:sz w:val="22"/>
          <w:szCs w:val="22"/>
        </w:rPr>
        <w:tab/>
      </w:r>
      <w:r w:rsidRPr="00E94515">
        <w:rPr>
          <w:sz w:val="22"/>
          <w:szCs w:val="22"/>
        </w:rPr>
        <w:tab/>
      </w:r>
      <w:r w:rsidRPr="00E94515">
        <w:rPr>
          <w:sz w:val="22"/>
          <w:szCs w:val="22"/>
        </w:rPr>
        <w:tab/>
      </w:r>
      <w:r w:rsidRPr="00E94515">
        <w:rPr>
          <w:sz w:val="22"/>
          <w:szCs w:val="22"/>
        </w:rPr>
        <w:tab/>
      </w:r>
      <w:r w:rsidR="00163041" w:rsidRPr="00E94515">
        <w:rPr>
          <w:sz w:val="22"/>
          <w:szCs w:val="22"/>
        </w:rPr>
        <w:t>Chairman Caracciolo</w:t>
      </w:r>
    </w:p>
    <w:p w:rsidR="005F561D" w:rsidRPr="00E94515" w:rsidRDefault="005F561D" w:rsidP="000A3641">
      <w:pPr>
        <w:rPr>
          <w:sz w:val="22"/>
          <w:szCs w:val="22"/>
        </w:rPr>
      </w:pPr>
      <w:r>
        <w:rPr>
          <w:sz w:val="22"/>
          <w:szCs w:val="22"/>
        </w:rPr>
        <w:tab/>
      </w:r>
    </w:p>
    <w:p w:rsidR="004C25E3" w:rsidRPr="00E94515" w:rsidRDefault="004C25E3" w:rsidP="000A3641">
      <w:pPr>
        <w:rPr>
          <w:sz w:val="22"/>
          <w:szCs w:val="22"/>
        </w:rPr>
      </w:pPr>
    </w:p>
    <w:p w:rsidR="004C25E3" w:rsidRPr="00942E63" w:rsidRDefault="005F561D" w:rsidP="00942E63">
      <w:pPr>
        <w:rPr>
          <w:sz w:val="22"/>
          <w:szCs w:val="22"/>
        </w:rPr>
      </w:pPr>
      <w:r>
        <w:rPr>
          <w:sz w:val="22"/>
          <w:szCs w:val="22"/>
        </w:rPr>
        <w:t xml:space="preserve">6. </w:t>
      </w:r>
      <w:r>
        <w:rPr>
          <w:sz w:val="22"/>
          <w:szCs w:val="22"/>
        </w:rPr>
        <w:tab/>
      </w:r>
      <w:r w:rsidR="00942E63" w:rsidRPr="00942E63">
        <w:rPr>
          <w:b/>
          <w:sz w:val="22"/>
          <w:szCs w:val="22"/>
          <w:u w:val="single"/>
        </w:rPr>
        <w:t xml:space="preserve">OLD BUSINESS: </w:t>
      </w:r>
      <w:r w:rsidRPr="00942E63">
        <w:rPr>
          <w:b/>
          <w:sz w:val="22"/>
          <w:szCs w:val="22"/>
          <w:u w:val="single"/>
        </w:rPr>
        <w:t>MEMORALIZE RESOLUTIONS</w:t>
      </w:r>
    </w:p>
    <w:p w:rsidR="005F561D" w:rsidRPr="005F561D" w:rsidRDefault="005F561D" w:rsidP="000A3641">
      <w:pPr>
        <w:rPr>
          <w:sz w:val="22"/>
          <w:szCs w:val="22"/>
        </w:rPr>
      </w:pPr>
      <w:r>
        <w:rPr>
          <w:b/>
          <w:sz w:val="22"/>
          <w:szCs w:val="22"/>
        </w:rPr>
        <w:tab/>
        <w:t xml:space="preserve">#922-2021- </w:t>
      </w:r>
      <w:r w:rsidRPr="005F561D">
        <w:rPr>
          <w:sz w:val="22"/>
          <w:szCs w:val="22"/>
        </w:rPr>
        <w:t xml:space="preserve">Barrett/ Neimeth </w:t>
      </w:r>
      <w:r>
        <w:rPr>
          <w:sz w:val="22"/>
          <w:szCs w:val="22"/>
        </w:rPr>
        <w:t>382-104</w:t>
      </w:r>
      <w:r w:rsidRPr="005F561D">
        <w:rPr>
          <w:sz w:val="22"/>
          <w:szCs w:val="22"/>
          <w:vertAlign w:val="superscript"/>
        </w:rPr>
        <w:t>th</w:t>
      </w:r>
      <w:r>
        <w:rPr>
          <w:sz w:val="22"/>
          <w:szCs w:val="22"/>
        </w:rPr>
        <w:t xml:space="preserve"> St LLC</w:t>
      </w:r>
    </w:p>
    <w:p w:rsidR="005F561D" w:rsidRPr="005F561D" w:rsidRDefault="005F561D" w:rsidP="000A3641">
      <w:pPr>
        <w:rPr>
          <w:sz w:val="22"/>
          <w:szCs w:val="22"/>
        </w:rPr>
      </w:pPr>
      <w:r>
        <w:rPr>
          <w:b/>
          <w:sz w:val="22"/>
          <w:szCs w:val="22"/>
        </w:rPr>
        <w:tab/>
        <w:t xml:space="preserve">#921-2021 </w:t>
      </w:r>
      <w:r w:rsidRPr="005F561D">
        <w:rPr>
          <w:sz w:val="22"/>
          <w:szCs w:val="22"/>
        </w:rPr>
        <w:t xml:space="preserve">Pensabene </w:t>
      </w:r>
      <w:r>
        <w:rPr>
          <w:sz w:val="22"/>
          <w:szCs w:val="22"/>
        </w:rPr>
        <w:t>– 328-101</w:t>
      </w:r>
      <w:r w:rsidRPr="005F561D">
        <w:rPr>
          <w:sz w:val="22"/>
          <w:szCs w:val="22"/>
          <w:vertAlign w:val="superscript"/>
        </w:rPr>
        <w:t>st</w:t>
      </w:r>
      <w:r>
        <w:rPr>
          <w:sz w:val="22"/>
          <w:szCs w:val="22"/>
        </w:rPr>
        <w:t xml:space="preserve"> St. </w:t>
      </w:r>
      <w:r w:rsidRPr="005F561D">
        <w:rPr>
          <w:sz w:val="22"/>
          <w:szCs w:val="22"/>
        </w:rPr>
        <w:t xml:space="preserve"> </w:t>
      </w:r>
    </w:p>
    <w:p w:rsidR="00403C15" w:rsidRPr="00E94515" w:rsidRDefault="00403C15" w:rsidP="000A3641">
      <w:pPr>
        <w:rPr>
          <w:sz w:val="22"/>
          <w:szCs w:val="22"/>
        </w:rPr>
      </w:pPr>
    </w:p>
    <w:p w:rsidR="00942E63" w:rsidRDefault="004C25E3" w:rsidP="002F1DB4">
      <w:pPr>
        <w:rPr>
          <w:b/>
          <w:sz w:val="22"/>
          <w:szCs w:val="22"/>
          <w:u w:val="single"/>
        </w:rPr>
      </w:pPr>
      <w:r w:rsidRPr="00E94515">
        <w:rPr>
          <w:sz w:val="22"/>
          <w:szCs w:val="22"/>
        </w:rPr>
        <w:t>7</w:t>
      </w:r>
      <w:r w:rsidR="000A3641" w:rsidRPr="00E94515">
        <w:rPr>
          <w:sz w:val="22"/>
          <w:szCs w:val="22"/>
        </w:rPr>
        <w:t>.</w:t>
      </w:r>
      <w:r w:rsidR="00AE6C02" w:rsidRPr="00E94515">
        <w:rPr>
          <w:sz w:val="22"/>
          <w:szCs w:val="22"/>
        </w:rPr>
        <w:tab/>
      </w:r>
      <w:r w:rsidR="00942E63" w:rsidRPr="00942E63">
        <w:rPr>
          <w:b/>
          <w:sz w:val="22"/>
          <w:szCs w:val="22"/>
          <w:u w:val="single"/>
        </w:rPr>
        <w:t>NEW BUSINESS</w:t>
      </w:r>
      <w:r w:rsidR="00942E63">
        <w:rPr>
          <w:sz w:val="22"/>
          <w:szCs w:val="22"/>
        </w:rPr>
        <w:t xml:space="preserve">: </w:t>
      </w:r>
      <w:r w:rsidR="002F1DB4" w:rsidRPr="00E94515">
        <w:rPr>
          <w:b/>
          <w:sz w:val="22"/>
          <w:szCs w:val="22"/>
          <w:u w:val="single"/>
        </w:rPr>
        <w:t xml:space="preserve"> </w:t>
      </w:r>
    </w:p>
    <w:p w:rsidR="002F1DB4" w:rsidRPr="00942E63" w:rsidRDefault="002F1DB4" w:rsidP="00942E63">
      <w:pPr>
        <w:ind w:firstLine="720"/>
        <w:rPr>
          <w:b/>
          <w:sz w:val="22"/>
          <w:szCs w:val="22"/>
        </w:rPr>
      </w:pPr>
      <w:r w:rsidRPr="00942E63">
        <w:rPr>
          <w:b/>
          <w:sz w:val="22"/>
          <w:szCs w:val="22"/>
        </w:rPr>
        <w:t>HEARING</w:t>
      </w:r>
      <w:r w:rsidR="00942E63" w:rsidRPr="00942E63">
        <w:rPr>
          <w:b/>
          <w:sz w:val="22"/>
          <w:szCs w:val="22"/>
        </w:rPr>
        <w:t xml:space="preserve">: </w:t>
      </w:r>
    </w:p>
    <w:p w:rsidR="002F1DB4" w:rsidRPr="00E94515" w:rsidRDefault="000A3641" w:rsidP="000A3641">
      <w:pPr>
        <w:ind w:firstLine="720"/>
        <w:rPr>
          <w:sz w:val="22"/>
          <w:szCs w:val="22"/>
        </w:rPr>
      </w:pPr>
      <w:r w:rsidRPr="00E94515">
        <w:rPr>
          <w:b/>
          <w:sz w:val="22"/>
          <w:szCs w:val="22"/>
        </w:rPr>
        <w:t>#</w:t>
      </w:r>
      <w:r w:rsidR="004444AF">
        <w:rPr>
          <w:b/>
          <w:sz w:val="22"/>
          <w:szCs w:val="22"/>
        </w:rPr>
        <w:t>920-2021</w:t>
      </w:r>
      <w:r w:rsidR="002F1DB4" w:rsidRPr="00E94515">
        <w:rPr>
          <w:sz w:val="22"/>
          <w:szCs w:val="22"/>
        </w:rPr>
        <w:tab/>
        <w:t>Applicant’s Name &amp; Address:</w:t>
      </w:r>
      <w:r w:rsidR="002F1DB4" w:rsidRPr="00E94515">
        <w:rPr>
          <w:sz w:val="22"/>
          <w:szCs w:val="22"/>
        </w:rPr>
        <w:tab/>
      </w:r>
      <w:r w:rsidR="002F1DB4" w:rsidRPr="00E94515">
        <w:rPr>
          <w:sz w:val="22"/>
          <w:szCs w:val="22"/>
        </w:rPr>
        <w:tab/>
      </w:r>
      <w:r w:rsidR="004444AF">
        <w:rPr>
          <w:sz w:val="22"/>
          <w:szCs w:val="22"/>
        </w:rPr>
        <w:t xml:space="preserve">Mark &amp; Aileen Battaglini </w:t>
      </w:r>
    </w:p>
    <w:p w:rsidR="002F1DB4" w:rsidRPr="00E94515" w:rsidRDefault="004444AF" w:rsidP="004444AF">
      <w:pPr>
        <w:ind w:left="1440" w:firstLine="720"/>
        <w:rPr>
          <w:sz w:val="22"/>
          <w:szCs w:val="22"/>
        </w:rPr>
      </w:pPr>
      <w:r>
        <w:rPr>
          <w:sz w:val="22"/>
          <w:szCs w:val="22"/>
        </w:rPr>
        <w:tab/>
      </w:r>
      <w:r>
        <w:rPr>
          <w:sz w:val="22"/>
          <w:szCs w:val="22"/>
        </w:rPr>
        <w:tab/>
      </w:r>
      <w:r>
        <w:rPr>
          <w:sz w:val="22"/>
          <w:szCs w:val="22"/>
        </w:rPr>
        <w:tab/>
      </w:r>
      <w:r w:rsidR="002F1DB4" w:rsidRPr="00E94515">
        <w:rPr>
          <w:sz w:val="22"/>
          <w:szCs w:val="22"/>
        </w:rPr>
        <w:tab/>
      </w:r>
      <w:r w:rsidR="002F1DB4" w:rsidRPr="00E94515">
        <w:rPr>
          <w:sz w:val="22"/>
          <w:szCs w:val="22"/>
        </w:rPr>
        <w:tab/>
      </w:r>
      <w:r>
        <w:rPr>
          <w:sz w:val="22"/>
          <w:szCs w:val="22"/>
        </w:rPr>
        <w:t xml:space="preserve">6610 Weatherford Court </w:t>
      </w:r>
      <w:r w:rsidR="00012154" w:rsidRPr="00E94515">
        <w:rPr>
          <w:sz w:val="22"/>
          <w:szCs w:val="22"/>
        </w:rPr>
        <w:t xml:space="preserve"> </w:t>
      </w:r>
      <w:r w:rsidR="002F1DB4" w:rsidRPr="00E94515">
        <w:rPr>
          <w:sz w:val="22"/>
          <w:szCs w:val="22"/>
        </w:rPr>
        <w:t xml:space="preserve"> </w:t>
      </w:r>
    </w:p>
    <w:p w:rsidR="002F1DB4" w:rsidRDefault="002F1DB4" w:rsidP="002F1DB4">
      <w:pPr>
        <w:ind w:left="1440" w:firstLine="720"/>
        <w:rPr>
          <w:sz w:val="22"/>
          <w:szCs w:val="22"/>
        </w:rPr>
      </w:pPr>
      <w:r w:rsidRPr="00E94515">
        <w:rPr>
          <w:sz w:val="22"/>
          <w:szCs w:val="22"/>
        </w:rPr>
        <w:tab/>
      </w:r>
      <w:r w:rsidRPr="00E94515">
        <w:rPr>
          <w:sz w:val="22"/>
          <w:szCs w:val="22"/>
        </w:rPr>
        <w:tab/>
      </w:r>
      <w:r w:rsidRPr="00E94515">
        <w:rPr>
          <w:sz w:val="22"/>
          <w:szCs w:val="22"/>
        </w:rPr>
        <w:tab/>
      </w:r>
      <w:r w:rsidRPr="00E94515">
        <w:rPr>
          <w:sz w:val="22"/>
          <w:szCs w:val="22"/>
        </w:rPr>
        <w:tab/>
      </w:r>
      <w:r w:rsidRPr="00E94515">
        <w:rPr>
          <w:sz w:val="22"/>
          <w:szCs w:val="22"/>
        </w:rPr>
        <w:tab/>
      </w:r>
      <w:r w:rsidR="004444AF">
        <w:rPr>
          <w:sz w:val="22"/>
          <w:szCs w:val="22"/>
        </w:rPr>
        <w:t>Mclean, VA 22101</w:t>
      </w:r>
    </w:p>
    <w:p w:rsidR="004444AF" w:rsidRPr="00E94515" w:rsidRDefault="004444AF" w:rsidP="002F1DB4">
      <w:pPr>
        <w:ind w:left="1440" w:firstLine="720"/>
        <w:rPr>
          <w:sz w:val="22"/>
          <w:szCs w:val="22"/>
        </w:rPr>
      </w:pPr>
      <w:r w:rsidRPr="00E94515">
        <w:rPr>
          <w:sz w:val="22"/>
          <w:szCs w:val="22"/>
        </w:rPr>
        <w:t>Owner’s Name &amp; Address:</w:t>
      </w:r>
      <w:r>
        <w:rPr>
          <w:sz w:val="22"/>
          <w:szCs w:val="22"/>
        </w:rPr>
        <w:tab/>
      </w:r>
      <w:r>
        <w:rPr>
          <w:sz w:val="22"/>
          <w:szCs w:val="22"/>
        </w:rPr>
        <w:tab/>
        <w:t xml:space="preserve">Same </w:t>
      </w:r>
    </w:p>
    <w:p w:rsidR="002F1DB4" w:rsidRPr="00E94515" w:rsidRDefault="002F1DB4" w:rsidP="002F1DB4">
      <w:pPr>
        <w:ind w:left="1440" w:firstLine="720"/>
        <w:rPr>
          <w:sz w:val="22"/>
          <w:szCs w:val="22"/>
        </w:rPr>
      </w:pPr>
      <w:r w:rsidRPr="00E94515">
        <w:rPr>
          <w:sz w:val="22"/>
          <w:szCs w:val="22"/>
        </w:rPr>
        <w:t>Subject Property:</w:t>
      </w:r>
      <w:r w:rsidRPr="00E94515">
        <w:rPr>
          <w:sz w:val="22"/>
          <w:szCs w:val="22"/>
        </w:rPr>
        <w:tab/>
      </w:r>
      <w:r w:rsidRPr="00E94515">
        <w:rPr>
          <w:sz w:val="22"/>
          <w:szCs w:val="22"/>
        </w:rPr>
        <w:tab/>
      </w:r>
      <w:r w:rsidRPr="00E94515">
        <w:rPr>
          <w:sz w:val="22"/>
          <w:szCs w:val="22"/>
        </w:rPr>
        <w:tab/>
      </w:r>
      <w:r w:rsidR="004444AF">
        <w:rPr>
          <w:sz w:val="22"/>
          <w:szCs w:val="22"/>
        </w:rPr>
        <w:t>230-111</w:t>
      </w:r>
      <w:r w:rsidR="004444AF" w:rsidRPr="004444AF">
        <w:rPr>
          <w:sz w:val="22"/>
          <w:szCs w:val="22"/>
          <w:vertAlign w:val="superscript"/>
        </w:rPr>
        <w:t>th</w:t>
      </w:r>
      <w:r w:rsidR="004444AF">
        <w:rPr>
          <w:sz w:val="22"/>
          <w:szCs w:val="22"/>
        </w:rPr>
        <w:t xml:space="preserve"> Street </w:t>
      </w:r>
      <w:r w:rsidR="000A3641" w:rsidRPr="00E94515">
        <w:rPr>
          <w:sz w:val="22"/>
          <w:szCs w:val="22"/>
        </w:rPr>
        <w:t xml:space="preserve"> </w:t>
      </w:r>
      <w:r w:rsidR="00012154" w:rsidRPr="00E94515">
        <w:rPr>
          <w:sz w:val="22"/>
          <w:szCs w:val="22"/>
        </w:rPr>
        <w:t xml:space="preserve"> </w:t>
      </w:r>
      <w:r w:rsidRPr="00E94515">
        <w:rPr>
          <w:sz w:val="22"/>
          <w:szCs w:val="22"/>
        </w:rPr>
        <w:tab/>
      </w:r>
      <w:r w:rsidRPr="00E94515">
        <w:rPr>
          <w:sz w:val="22"/>
          <w:szCs w:val="22"/>
        </w:rPr>
        <w:tab/>
      </w:r>
      <w:r w:rsidRPr="00E94515">
        <w:rPr>
          <w:sz w:val="22"/>
          <w:szCs w:val="22"/>
        </w:rPr>
        <w:tab/>
      </w:r>
      <w:r w:rsidRPr="00E94515">
        <w:rPr>
          <w:sz w:val="22"/>
          <w:szCs w:val="22"/>
        </w:rPr>
        <w:tab/>
      </w:r>
      <w:r w:rsidRPr="00E94515">
        <w:rPr>
          <w:sz w:val="22"/>
          <w:szCs w:val="22"/>
        </w:rPr>
        <w:tab/>
      </w:r>
      <w:r w:rsidRPr="00E94515">
        <w:rPr>
          <w:sz w:val="22"/>
          <w:szCs w:val="22"/>
        </w:rPr>
        <w:tab/>
      </w:r>
      <w:r w:rsidRPr="00E94515">
        <w:rPr>
          <w:sz w:val="22"/>
          <w:szCs w:val="22"/>
        </w:rPr>
        <w:tab/>
      </w:r>
      <w:r w:rsidRPr="00E94515">
        <w:rPr>
          <w:sz w:val="22"/>
          <w:szCs w:val="22"/>
        </w:rPr>
        <w:tab/>
      </w:r>
      <w:r w:rsidRPr="00E94515">
        <w:rPr>
          <w:sz w:val="22"/>
          <w:szCs w:val="22"/>
        </w:rPr>
        <w:tab/>
        <w:t>Stone Harbor, NJ 08247</w:t>
      </w:r>
    </w:p>
    <w:p w:rsidR="00BB28D2" w:rsidRDefault="004444AF" w:rsidP="002F1DB4">
      <w:pPr>
        <w:rPr>
          <w:sz w:val="22"/>
          <w:szCs w:val="22"/>
        </w:rPr>
      </w:pPr>
      <w:r>
        <w:rPr>
          <w:sz w:val="22"/>
          <w:szCs w:val="22"/>
        </w:rPr>
        <w:tab/>
      </w:r>
      <w:r>
        <w:rPr>
          <w:sz w:val="22"/>
          <w:szCs w:val="22"/>
        </w:rPr>
        <w:tab/>
      </w:r>
      <w:r>
        <w:rPr>
          <w:sz w:val="22"/>
          <w:szCs w:val="22"/>
        </w:rPr>
        <w:tab/>
        <w:t>Block and Lots:</w:t>
      </w:r>
      <w:r>
        <w:rPr>
          <w:sz w:val="22"/>
          <w:szCs w:val="22"/>
        </w:rPr>
        <w:tab/>
      </w:r>
      <w:r>
        <w:rPr>
          <w:sz w:val="22"/>
          <w:szCs w:val="22"/>
        </w:rPr>
        <w:tab/>
      </w:r>
      <w:r>
        <w:rPr>
          <w:sz w:val="22"/>
          <w:szCs w:val="22"/>
        </w:rPr>
        <w:tab/>
      </w:r>
      <w:r>
        <w:rPr>
          <w:sz w:val="22"/>
          <w:szCs w:val="22"/>
        </w:rPr>
        <w:tab/>
        <w:t>Bl: 110.03</w:t>
      </w:r>
      <w:r w:rsidR="002F1DB4" w:rsidRPr="00E94515">
        <w:rPr>
          <w:sz w:val="22"/>
          <w:szCs w:val="22"/>
        </w:rPr>
        <w:t xml:space="preserve"> Lot</w:t>
      </w:r>
      <w:r w:rsidR="00012154" w:rsidRPr="00E94515">
        <w:rPr>
          <w:sz w:val="22"/>
          <w:szCs w:val="22"/>
        </w:rPr>
        <w:t xml:space="preserve">(s): </w:t>
      </w:r>
      <w:r w:rsidR="00BB28D2">
        <w:rPr>
          <w:sz w:val="22"/>
          <w:szCs w:val="22"/>
        </w:rPr>
        <w:t xml:space="preserve">31 &amp; 33 </w:t>
      </w:r>
    </w:p>
    <w:p w:rsidR="002F1DB4" w:rsidRPr="00BB28D2" w:rsidRDefault="002F1DB4" w:rsidP="002F1DB4">
      <w:pPr>
        <w:rPr>
          <w:sz w:val="22"/>
          <w:szCs w:val="22"/>
        </w:rPr>
      </w:pPr>
      <w:r w:rsidRPr="00E94515">
        <w:rPr>
          <w:b/>
          <w:sz w:val="22"/>
          <w:szCs w:val="22"/>
        </w:rPr>
        <w:tab/>
      </w:r>
    </w:p>
    <w:p w:rsidR="002F1DB4" w:rsidRPr="00E94515" w:rsidRDefault="00157EB5" w:rsidP="00BB28D2">
      <w:pPr>
        <w:ind w:left="720"/>
        <w:rPr>
          <w:sz w:val="22"/>
          <w:szCs w:val="22"/>
        </w:rPr>
      </w:pPr>
      <w:r w:rsidRPr="00E94515">
        <w:rPr>
          <w:sz w:val="22"/>
          <w:szCs w:val="22"/>
        </w:rPr>
        <w:t>Applican</w:t>
      </w:r>
      <w:r w:rsidR="00BB28D2">
        <w:rPr>
          <w:sz w:val="22"/>
          <w:szCs w:val="22"/>
        </w:rPr>
        <w:t>t requests</w:t>
      </w:r>
      <w:r w:rsidR="00126587">
        <w:rPr>
          <w:sz w:val="22"/>
          <w:szCs w:val="22"/>
        </w:rPr>
        <w:t xml:space="preserve"> relief </w:t>
      </w:r>
      <w:r w:rsidR="00BB28D2">
        <w:rPr>
          <w:sz w:val="22"/>
          <w:szCs w:val="22"/>
        </w:rPr>
        <w:t xml:space="preserve">in order to construct a new single family dwelling on a lot that does not meet the minimum required lot area and lot frontage. Also seeking variance for the amount of off street parking spaces as two spaces are required and one is being proposed. </w:t>
      </w:r>
      <w:r w:rsidR="00126587">
        <w:rPr>
          <w:sz w:val="22"/>
          <w:szCs w:val="22"/>
        </w:rPr>
        <w:t>Jeffrey Barnes,</w:t>
      </w:r>
      <w:r w:rsidR="004E41AD" w:rsidRPr="00E94515">
        <w:rPr>
          <w:sz w:val="22"/>
          <w:szCs w:val="22"/>
        </w:rPr>
        <w:t xml:space="preserve"> Esq. represents the applicant.</w:t>
      </w:r>
    </w:p>
    <w:p w:rsidR="002F1DB4" w:rsidRPr="00E94515" w:rsidRDefault="002F1DB4" w:rsidP="002F1DB4">
      <w:pPr>
        <w:rPr>
          <w:sz w:val="22"/>
          <w:szCs w:val="22"/>
        </w:rPr>
      </w:pPr>
    </w:p>
    <w:p w:rsidR="002F1DB4" w:rsidRPr="00E94515" w:rsidRDefault="004C25E3" w:rsidP="002F1DB4">
      <w:pPr>
        <w:rPr>
          <w:b/>
          <w:sz w:val="22"/>
          <w:szCs w:val="22"/>
          <w:u w:val="single"/>
        </w:rPr>
      </w:pPr>
      <w:r w:rsidRPr="00E94515">
        <w:rPr>
          <w:sz w:val="22"/>
          <w:szCs w:val="22"/>
        </w:rPr>
        <w:t>8</w:t>
      </w:r>
      <w:r w:rsidR="002F1DB4" w:rsidRPr="00E94515">
        <w:rPr>
          <w:sz w:val="22"/>
          <w:szCs w:val="22"/>
        </w:rPr>
        <w:t>.</w:t>
      </w:r>
      <w:r w:rsidR="002F1DB4" w:rsidRPr="00E94515">
        <w:rPr>
          <w:sz w:val="22"/>
          <w:szCs w:val="22"/>
        </w:rPr>
        <w:tab/>
      </w:r>
      <w:r w:rsidR="002F1DB4" w:rsidRPr="00E94515">
        <w:rPr>
          <w:b/>
          <w:sz w:val="22"/>
          <w:szCs w:val="22"/>
          <w:u w:val="single"/>
        </w:rPr>
        <w:t>HEARING</w:t>
      </w:r>
    </w:p>
    <w:p w:rsidR="002F1DB4" w:rsidRDefault="00157EB5" w:rsidP="004E41AD">
      <w:pPr>
        <w:ind w:firstLine="720"/>
        <w:rPr>
          <w:sz w:val="22"/>
          <w:szCs w:val="22"/>
        </w:rPr>
      </w:pPr>
      <w:r w:rsidRPr="00E94515">
        <w:rPr>
          <w:b/>
          <w:sz w:val="22"/>
          <w:szCs w:val="22"/>
        </w:rPr>
        <w:t>#</w:t>
      </w:r>
      <w:r w:rsidR="004444AF">
        <w:rPr>
          <w:b/>
          <w:sz w:val="22"/>
          <w:szCs w:val="22"/>
        </w:rPr>
        <w:t>923-2021</w:t>
      </w:r>
      <w:r w:rsidR="004E41AD" w:rsidRPr="00E94515">
        <w:rPr>
          <w:sz w:val="22"/>
          <w:szCs w:val="22"/>
        </w:rPr>
        <w:t xml:space="preserve">         </w:t>
      </w:r>
      <w:r w:rsidR="002F1DB4" w:rsidRPr="00E94515">
        <w:rPr>
          <w:sz w:val="22"/>
          <w:szCs w:val="22"/>
        </w:rPr>
        <w:t>Applicant’s</w:t>
      </w:r>
      <w:r w:rsidRPr="00E94515">
        <w:rPr>
          <w:sz w:val="22"/>
          <w:szCs w:val="22"/>
        </w:rPr>
        <w:t xml:space="preserve"> Name &amp; Address:</w:t>
      </w:r>
      <w:r w:rsidRPr="00E94515">
        <w:rPr>
          <w:sz w:val="22"/>
          <w:szCs w:val="22"/>
        </w:rPr>
        <w:tab/>
      </w:r>
      <w:r w:rsidRPr="00E94515">
        <w:rPr>
          <w:sz w:val="22"/>
          <w:szCs w:val="22"/>
        </w:rPr>
        <w:tab/>
      </w:r>
      <w:r w:rsidR="00BB28D2">
        <w:rPr>
          <w:sz w:val="22"/>
          <w:szCs w:val="22"/>
        </w:rPr>
        <w:t xml:space="preserve">John Grace </w:t>
      </w:r>
      <w:r w:rsidR="004E41AD" w:rsidRPr="00E94515">
        <w:rPr>
          <w:sz w:val="22"/>
          <w:szCs w:val="22"/>
        </w:rPr>
        <w:t xml:space="preserve"> </w:t>
      </w:r>
    </w:p>
    <w:p w:rsidR="00B062BC" w:rsidRPr="00E94515" w:rsidRDefault="00B062BC" w:rsidP="00BB28D2">
      <w:pPr>
        <w:ind w:firstLine="7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BB28D2">
        <w:rPr>
          <w:sz w:val="22"/>
          <w:szCs w:val="22"/>
        </w:rPr>
        <w:t>313 111</w:t>
      </w:r>
      <w:r w:rsidR="00BB28D2" w:rsidRPr="00BB28D2">
        <w:rPr>
          <w:sz w:val="22"/>
          <w:szCs w:val="22"/>
          <w:vertAlign w:val="superscript"/>
        </w:rPr>
        <w:t>th</w:t>
      </w:r>
      <w:r w:rsidR="00BB28D2">
        <w:rPr>
          <w:sz w:val="22"/>
          <w:szCs w:val="22"/>
        </w:rPr>
        <w:t xml:space="preserve"> Street </w:t>
      </w:r>
    </w:p>
    <w:p w:rsidR="002F1DB4" w:rsidRDefault="00BB28D2" w:rsidP="002F1DB4">
      <w:pPr>
        <w:ind w:left="1440" w:firstLine="720"/>
        <w:rPr>
          <w:sz w:val="22"/>
          <w:szCs w:val="22"/>
        </w:rPr>
      </w:pPr>
      <w:r>
        <w:rPr>
          <w:sz w:val="22"/>
          <w:szCs w:val="22"/>
        </w:rPr>
        <w:tab/>
      </w:r>
      <w:r>
        <w:rPr>
          <w:sz w:val="22"/>
          <w:szCs w:val="22"/>
        </w:rPr>
        <w:tab/>
      </w:r>
      <w:r>
        <w:rPr>
          <w:sz w:val="22"/>
          <w:szCs w:val="22"/>
        </w:rPr>
        <w:tab/>
      </w:r>
      <w:r>
        <w:rPr>
          <w:sz w:val="22"/>
          <w:szCs w:val="22"/>
        </w:rPr>
        <w:tab/>
      </w:r>
      <w:r>
        <w:rPr>
          <w:sz w:val="22"/>
          <w:szCs w:val="22"/>
        </w:rPr>
        <w:tab/>
        <w:t>Stone Harbor, NJ 08247</w:t>
      </w:r>
    </w:p>
    <w:p w:rsidR="00BB28D2" w:rsidRPr="00E94515" w:rsidRDefault="00BB28D2" w:rsidP="002F1DB4">
      <w:pPr>
        <w:ind w:left="1440" w:firstLine="720"/>
        <w:rPr>
          <w:sz w:val="22"/>
          <w:szCs w:val="22"/>
        </w:rPr>
      </w:pPr>
      <w:r w:rsidRPr="00E94515">
        <w:rPr>
          <w:sz w:val="22"/>
          <w:szCs w:val="22"/>
        </w:rPr>
        <w:t>O</w:t>
      </w:r>
      <w:r>
        <w:rPr>
          <w:sz w:val="22"/>
          <w:szCs w:val="22"/>
        </w:rPr>
        <w:t>wner’s Name &amp; Address:</w:t>
      </w:r>
      <w:r>
        <w:rPr>
          <w:sz w:val="22"/>
          <w:szCs w:val="22"/>
        </w:rPr>
        <w:tab/>
      </w:r>
      <w:r>
        <w:rPr>
          <w:sz w:val="22"/>
          <w:szCs w:val="22"/>
        </w:rPr>
        <w:tab/>
        <w:t xml:space="preserve">Same </w:t>
      </w:r>
    </w:p>
    <w:p w:rsidR="002F1DB4" w:rsidRPr="00E94515" w:rsidRDefault="002F1DB4" w:rsidP="002F1DB4">
      <w:pPr>
        <w:ind w:left="1440" w:firstLine="720"/>
        <w:rPr>
          <w:sz w:val="22"/>
          <w:szCs w:val="22"/>
        </w:rPr>
      </w:pPr>
      <w:r w:rsidRPr="00E94515">
        <w:rPr>
          <w:sz w:val="22"/>
          <w:szCs w:val="22"/>
        </w:rPr>
        <w:t>Subject Property:</w:t>
      </w:r>
      <w:r w:rsidRPr="00E94515">
        <w:rPr>
          <w:sz w:val="22"/>
          <w:szCs w:val="22"/>
        </w:rPr>
        <w:tab/>
      </w:r>
      <w:r w:rsidRPr="00E94515">
        <w:rPr>
          <w:sz w:val="22"/>
          <w:szCs w:val="22"/>
        </w:rPr>
        <w:tab/>
      </w:r>
      <w:r w:rsidRPr="00E94515">
        <w:rPr>
          <w:sz w:val="22"/>
          <w:szCs w:val="22"/>
        </w:rPr>
        <w:tab/>
      </w:r>
      <w:r w:rsidR="00BB28D2">
        <w:rPr>
          <w:sz w:val="22"/>
          <w:szCs w:val="22"/>
        </w:rPr>
        <w:t xml:space="preserve">Same </w:t>
      </w:r>
    </w:p>
    <w:p w:rsidR="002F1DB4" w:rsidRPr="00E94515" w:rsidRDefault="002F1DB4" w:rsidP="002F1DB4">
      <w:pPr>
        <w:rPr>
          <w:sz w:val="22"/>
          <w:szCs w:val="22"/>
        </w:rPr>
      </w:pPr>
      <w:r w:rsidRPr="00E94515">
        <w:rPr>
          <w:sz w:val="22"/>
          <w:szCs w:val="22"/>
        </w:rPr>
        <w:tab/>
      </w:r>
      <w:r w:rsidRPr="00E94515">
        <w:rPr>
          <w:sz w:val="22"/>
          <w:szCs w:val="22"/>
        </w:rPr>
        <w:tab/>
      </w:r>
      <w:r w:rsidRPr="00E94515">
        <w:rPr>
          <w:sz w:val="22"/>
          <w:szCs w:val="22"/>
        </w:rPr>
        <w:tab/>
        <w:t xml:space="preserve">Block </w:t>
      </w:r>
      <w:r w:rsidR="004E41AD" w:rsidRPr="00E94515">
        <w:rPr>
          <w:sz w:val="22"/>
          <w:szCs w:val="22"/>
        </w:rPr>
        <w:t>and Lots:</w:t>
      </w:r>
      <w:r w:rsidR="004E41AD" w:rsidRPr="00E94515">
        <w:rPr>
          <w:sz w:val="22"/>
          <w:szCs w:val="22"/>
        </w:rPr>
        <w:tab/>
      </w:r>
      <w:r w:rsidR="004E41AD" w:rsidRPr="00E94515">
        <w:rPr>
          <w:sz w:val="22"/>
          <w:szCs w:val="22"/>
        </w:rPr>
        <w:tab/>
      </w:r>
      <w:r w:rsidR="004E41AD" w:rsidRPr="00E94515">
        <w:rPr>
          <w:sz w:val="22"/>
          <w:szCs w:val="22"/>
        </w:rPr>
        <w:tab/>
      </w:r>
      <w:r w:rsidR="004E41AD" w:rsidRPr="00E94515">
        <w:rPr>
          <w:sz w:val="22"/>
          <w:szCs w:val="22"/>
        </w:rPr>
        <w:tab/>
      </w:r>
      <w:r w:rsidR="00BB28D2">
        <w:rPr>
          <w:sz w:val="22"/>
          <w:szCs w:val="22"/>
        </w:rPr>
        <w:t>Bl: 204.02</w:t>
      </w:r>
      <w:r w:rsidR="00157EB5" w:rsidRPr="00E94515">
        <w:rPr>
          <w:sz w:val="22"/>
          <w:szCs w:val="22"/>
        </w:rPr>
        <w:t xml:space="preserve"> Lot: </w:t>
      </w:r>
      <w:r w:rsidR="00BB28D2">
        <w:rPr>
          <w:sz w:val="22"/>
          <w:szCs w:val="22"/>
        </w:rPr>
        <w:t>4 &amp; 5</w:t>
      </w:r>
    </w:p>
    <w:p w:rsidR="007122F3" w:rsidRPr="00E94515" w:rsidRDefault="007122F3" w:rsidP="002F1DB4">
      <w:pPr>
        <w:rPr>
          <w:sz w:val="22"/>
          <w:szCs w:val="22"/>
        </w:rPr>
      </w:pPr>
    </w:p>
    <w:p w:rsidR="004632F3" w:rsidRDefault="00353C4F">
      <w:pPr>
        <w:rPr>
          <w:sz w:val="22"/>
          <w:szCs w:val="22"/>
        </w:rPr>
      </w:pPr>
      <w:r w:rsidRPr="00E94515">
        <w:rPr>
          <w:sz w:val="22"/>
          <w:szCs w:val="22"/>
        </w:rPr>
        <w:t>Applicant request</w:t>
      </w:r>
      <w:r w:rsidR="00477C6A" w:rsidRPr="00E94515">
        <w:rPr>
          <w:sz w:val="22"/>
          <w:szCs w:val="22"/>
        </w:rPr>
        <w:t>s</w:t>
      </w:r>
      <w:r w:rsidR="003448D9" w:rsidRPr="00E94515">
        <w:rPr>
          <w:sz w:val="22"/>
          <w:szCs w:val="22"/>
        </w:rPr>
        <w:t xml:space="preserve"> variance </w:t>
      </w:r>
      <w:r w:rsidR="004632F3">
        <w:rPr>
          <w:sz w:val="22"/>
          <w:szCs w:val="22"/>
        </w:rPr>
        <w:t xml:space="preserve">relief </w:t>
      </w:r>
      <w:r w:rsidR="003448D9" w:rsidRPr="00E94515">
        <w:rPr>
          <w:sz w:val="22"/>
          <w:szCs w:val="22"/>
        </w:rPr>
        <w:t>for side yard</w:t>
      </w:r>
      <w:r w:rsidR="004632F3">
        <w:rPr>
          <w:sz w:val="22"/>
          <w:szCs w:val="22"/>
        </w:rPr>
        <w:t xml:space="preserve"> setback</w:t>
      </w:r>
      <w:r w:rsidR="003448D9" w:rsidRPr="00E94515">
        <w:rPr>
          <w:sz w:val="22"/>
          <w:szCs w:val="22"/>
        </w:rPr>
        <w:t xml:space="preserve"> </w:t>
      </w:r>
      <w:r w:rsidR="004632F3">
        <w:rPr>
          <w:sz w:val="22"/>
          <w:szCs w:val="22"/>
        </w:rPr>
        <w:t xml:space="preserve">&amp; minimum front yard </w:t>
      </w:r>
      <w:r w:rsidRPr="00E94515">
        <w:rPr>
          <w:sz w:val="22"/>
          <w:szCs w:val="22"/>
        </w:rPr>
        <w:t>setback</w:t>
      </w:r>
      <w:r w:rsidR="004632F3">
        <w:rPr>
          <w:sz w:val="22"/>
          <w:szCs w:val="22"/>
        </w:rPr>
        <w:t xml:space="preserve"> in connection with the construction of an in ground</w:t>
      </w:r>
      <w:r w:rsidR="00942E63">
        <w:rPr>
          <w:sz w:val="22"/>
          <w:szCs w:val="22"/>
        </w:rPr>
        <w:t xml:space="preserve"> swimming pool. </w:t>
      </w:r>
    </w:p>
    <w:p w:rsidR="00942E63" w:rsidRDefault="00942E63">
      <w:pPr>
        <w:rPr>
          <w:sz w:val="22"/>
          <w:szCs w:val="22"/>
        </w:rPr>
      </w:pPr>
    </w:p>
    <w:p w:rsidR="00B062BC" w:rsidRDefault="004C25E3">
      <w:pPr>
        <w:rPr>
          <w:sz w:val="22"/>
          <w:szCs w:val="22"/>
        </w:rPr>
      </w:pPr>
      <w:r w:rsidRPr="00E94515">
        <w:rPr>
          <w:sz w:val="22"/>
          <w:szCs w:val="22"/>
        </w:rPr>
        <w:t>9</w:t>
      </w:r>
      <w:r w:rsidR="002F1DB4" w:rsidRPr="00E94515">
        <w:rPr>
          <w:sz w:val="22"/>
          <w:szCs w:val="22"/>
        </w:rPr>
        <w:t>.</w:t>
      </w:r>
      <w:r w:rsidR="002F1DB4" w:rsidRPr="00E94515">
        <w:rPr>
          <w:sz w:val="22"/>
          <w:szCs w:val="22"/>
        </w:rPr>
        <w:tab/>
      </w:r>
      <w:r w:rsidR="002F1DB4" w:rsidRPr="00E94515">
        <w:rPr>
          <w:b/>
          <w:sz w:val="22"/>
          <w:szCs w:val="22"/>
          <w:u w:val="single"/>
        </w:rPr>
        <w:t>PUBLIC COMMENT</w:t>
      </w:r>
    </w:p>
    <w:p w:rsidR="004632F3" w:rsidRDefault="004632F3">
      <w:pPr>
        <w:rPr>
          <w:sz w:val="22"/>
          <w:szCs w:val="22"/>
        </w:rPr>
      </w:pPr>
    </w:p>
    <w:p w:rsidR="004632F3" w:rsidRDefault="004632F3">
      <w:pPr>
        <w:rPr>
          <w:sz w:val="22"/>
          <w:szCs w:val="22"/>
        </w:rPr>
      </w:pPr>
    </w:p>
    <w:p w:rsidR="00C964B1" w:rsidRPr="00E94515" w:rsidRDefault="004C25E3">
      <w:pPr>
        <w:rPr>
          <w:sz w:val="22"/>
          <w:szCs w:val="22"/>
        </w:rPr>
      </w:pPr>
      <w:r w:rsidRPr="00E94515">
        <w:rPr>
          <w:sz w:val="22"/>
          <w:szCs w:val="22"/>
        </w:rPr>
        <w:t>10</w:t>
      </w:r>
      <w:r w:rsidR="002F1DB4" w:rsidRPr="00E94515">
        <w:rPr>
          <w:sz w:val="22"/>
          <w:szCs w:val="22"/>
        </w:rPr>
        <w:t>.</w:t>
      </w:r>
      <w:r w:rsidR="002F1DB4" w:rsidRPr="00E94515">
        <w:rPr>
          <w:sz w:val="22"/>
          <w:szCs w:val="22"/>
        </w:rPr>
        <w:tab/>
      </w:r>
      <w:r w:rsidR="002F1DB4" w:rsidRPr="00E94515">
        <w:rPr>
          <w:b/>
          <w:sz w:val="22"/>
          <w:szCs w:val="22"/>
          <w:u w:val="single"/>
        </w:rPr>
        <w:t>MOTION TO ADJOURN</w:t>
      </w:r>
      <w:r w:rsidR="002F1DB4" w:rsidRPr="00E94515">
        <w:rPr>
          <w:b/>
          <w:sz w:val="22"/>
          <w:szCs w:val="22"/>
        </w:rPr>
        <w:t>:</w:t>
      </w:r>
      <w:r w:rsidR="002F1DB4" w:rsidRPr="00E94515">
        <w:rPr>
          <w:b/>
          <w:sz w:val="22"/>
          <w:szCs w:val="22"/>
        </w:rPr>
        <w:tab/>
      </w:r>
      <w:r w:rsidR="002F1DB4" w:rsidRPr="00E94515">
        <w:rPr>
          <w:b/>
          <w:sz w:val="22"/>
          <w:szCs w:val="22"/>
        </w:rPr>
        <w:tab/>
      </w:r>
      <w:r w:rsidR="002F1DB4" w:rsidRPr="00E94515">
        <w:rPr>
          <w:b/>
          <w:sz w:val="22"/>
          <w:szCs w:val="22"/>
        </w:rPr>
        <w:tab/>
        <w:t>SECONDED:</w:t>
      </w:r>
      <w:r w:rsidR="002F1DB4" w:rsidRPr="00E94515">
        <w:rPr>
          <w:b/>
          <w:sz w:val="22"/>
          <w:szCs w:val="22"/>
        </w:rPr>
        <w:tab/>
      </w:r>
      <w:r w:rsidR="002F1DB4" w:rsidRPr="00E94515">
        <w:rPr>
          <w:b/>
          <w:sz w:val="22"/>
          <w:szCs w:val="22"/>
        </w:rPr>
        <w:tab/>
      </w:r>
      <w:r w:rsidR="002F1DB4" w:rsidRPr="00E94515">
        <w:rPr>
          <w:b/>
          <w:sz w:val="22"/>
          <w:szCs w:val="22"/>
        </w:rPr>
        <w:tab/>
        <w:t>TIME</w:t>
      </w:r>
      <w:r w:rsidR="002F1DB4" w:rsidRPr="00E94515">
        <w:rPr>
          <w:sz w:val="22"/>
          <w:szCs w:val="22"/>
        </w:rPr>
        <w:t>:</w:t>
      </w:r>
    </w:p>
    <w:sectPr w:rsidR="00C964B1" w:rsidRPr="00E945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DB4"/>
    <w:rsid w:val="00012154"/>
    <w:rsid w:val="000A3641"/>
    <w:rsid w:val="00126587"/>
    <w:rsid w:val="00157EB5"/>
    <w:rsid w:val="00163041"/>
    <w:rsid w:val="002F1DB4"/>
    <w:rsid w:val="003448D9"/>
    <w:rsid w:val="00353C4F"/>
    <w:rsid w:val="00403C15"/>
    <w:rsid w:val="00404BD2"/>
    <w:rsid w:val="004444AF"/>
    <w:rsid w:val="004632F3"/>
    <w:rsid w:val="00477C6A"/>
    <w:rsid w:val="004C25E3"/>
    <w:rsid w:val="004E41AD"/>
    <w:rsid w:val="00554E07"/>
    <w:rsid w:val="005F561D"/>
    <w:rsid w:val="00633089"/>
    <w:rsid w:val="00691FD2"/>
    <w:rsid w:val="006A5D14"/>
    <w:rsid w:val="007122F3"/>
    <w:rsid w:val="00790D5F"/>
    <w:rsid w:val="007E15AE"/>
    <w:rsid w:val="007E71D3"/>
    <w:rsid w:val="00846F34"/>
    <w:rsid w:val="00942E63"/>
    <w:rsid w:val="00AC225F"/>
    <w:rsid w:val="00AE6C02"/>
    <w:rsid w:val="00B062BC"/>
    <w:rsid w:val="00BB28D2"/>
    <w:rsid w:val="00C964B1"/>
    <w:rsid w:val="00CC3936"/>
    <w:rsid w:val="00D57C1E"/>
    <w:rsid w:val="00E94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2D7D17-9C00-49A3-B374-A8D80758D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DB4"/>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04BD2"/>
    <w:rPr>
      <w:rFonts w:asciiTheme="majorHAnsi" w:eastAsiaTheme="majorEastAsia"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418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Frangiose</dc:creator>
  <cp:keywords/>
  <dc:description/>
  <cp:lastModifiedBy>Diane Frangiose</cp:lastModifiedBy>
  <cp:revision>2</cp:revision>
  <cp:lastPrinted>2021-02-16T14:44:00Z</cp:lastPrinted>
  <dcterms:created xsi:type="dcterms:W3CDTF">2021-03-23T19:15:00Z</dcterms:created>
  <dcterms:modified xsi:type="dcterms:W3CDTF">2021-03-23T19:15:00Z</dcterms:modified>
</cp:coreProperties>
</file>