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B6" w:rsidRDefault="00E82BB6" w:rsidP="00E82BB6">
      <w:pPr>
        <w:ind w:left="-48"/>
        <w:rPr>
          <w:rFonts w:cs="Arial"/>
        </w:rPr>
      </w:pPr>
      <w:bookmarkStart w:id="0" w:name="_GoBack"/>
      <w:bookmarkEnd w:id="0"/>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Regular/ Hybrid Meeting</w:t>
      </w:r>
    </w:p>
    <w:p w:rsidR="00E82BB6" w:rsidRDefault="00E82BB6" w:rsidP="00E82BB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Zoning Board of Adjustment</w:t>
      </w:r>
    </w:p>
    <w:p w:rsidR="00E82BB6" w:rsidRDefault="00E82BB6" w:rsidP="00E82BB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February 1</w:t>
      </w:r>
      <w:r w:rsidRPr="008C58E2">
        <w:rPr>
          <w:rFonts w:cs="Arial"/>
          <w:vertAlign w:val="superscript"/>
        </w:rPr>
        <w:t>st</w:t>
      </w:r>
      <w:r>
        <w:rPr>
          <w:rFonts w:cs="Arial"/>
        </w:rPr>
        <w:t>, 2021</w:t>
      </w:r>
    </w:p>
    <w:p w:rsidR="00E82BB6" w:rsidRDefault="00E82BB6" w:rsidP="00E82BB6">
      <w:pPr>
        <w:rPr>
          <w:rFonts w:cs="Arial"/>
        </w:rPr>
      </w:pPr>
    </w:p>
    <w:p w:rsidR="00E82BB6" w:rsidRDefault="00E82BB6" w:rsidP="00E82BB6">
      <w:pPr>
        <w:rPr>
          <w:rFonts w:cs="Arial"/>
        </w:rPr>
      </w:pPr>
    </w:p>
    <w:p w:rsidR="00E82BB6" w:rsidRDefault="00E82BB6" w:rsidP="00E82BB6">
      <w:pPr>
        <w:rPr>
          <w:rFonts w:cs="Arial"/>
        </w:rPr>
      </w:pPr>
      <w:r>
        <w:rPr>
          <w:rFonts w:cs="Arial"/>
        </w:rPr>
        <w:t>Angelo Caracciolo called the Regular Meeting of the Stone Harbor Board of Adjustment to order at 6:00 p.m.  He stated that all requirements of the “Open Public Meetings Act of 1975” had been met, the Press of Atlantic City and Cape May County Herald having been notified of the Board’s schedule for 2021 in December 2020, and the schedule having been posted on the Municipal Clerk’s Bulletin Board.</w:t>
      </w:r>
    </w:p>
    <w:p w:rsidR="00E82BB6" w:rsidRDefault="00E82BB6" w:rsidP="00E82BB6">
      <w:pPr>
        <w:rPr>
          <w:rFonts w:cs="Arial"/>
        </w:rPr>
      </w:pPr>
    </w:p>
    <w:p w:rsidR="00E82BB6" w:rsidRDefault="00E82BB6" w:rsidP="00E82BB6">
      <w:pPr>
        <w:rPr>
          <w:rFonts w:cs="Arial"/>
          <w:b/>
          <w:u w:val="single"/>
        </w:rPr>
      </w:pPr>
      <w:r>
        <w:rPr>
          <w:rFonts w:cs="Arial"/>
          <w:b/>
          <w:u w:val="single"/>
        </w:rPr>
        <w:t>ROLL CALL</w:t>
      </w:r>
      <w:r>
        <w:rPr>
          <w:rFonts w:cs="Arial"/>
        </w:rPr>
        <w:tab/>
      </w:r>
      <w:r>
        <w:rPr>
          <w:rFonts w:cs="Arial"/>
        </w:rPr>
        <w:tab/>
      </w:r>
      <w:r>
        <w:rPr>
          <w:rFonts w:cs="Arial"/>
          <w:b/>
          <w:u w:val="single"/>
        </w:rPr>
        <w:t>Members Present</w:t>
      </w:r>
      <w:r>
        <w:rPr>
          <w:rFonts w:cs="Arial"/>
        </w:rPr>
        <w:tab/>
      </w:r>
      <w:r>
        <w:rPr>
          <w:rFonts w:cs="Arial"/>
        </w:rPr>
        <w:tab/>
      </w:r>
      <w:r>
        <w:rPr>
          <w:rFonts w:cs="Arial"/>
          <w:b/>
          <w:u w:val="single"/>
        </w:rPr>
        <w:t>Alternate Present</w:t>
      </w:r>
    </w:p>
    <w:p w:rsidR="00E82BB6" w:rsidRDefault="00E82BB6" w:rsidP="00E82BB6">
      <w:pPr>
        <w:rPr>
          <w:rFonts w:cs="Arial"/>
        </w:rPr>
      </w:pPr>
      <w:r>
        <w:rPr>
          <w:rFonts w:cs="Arial"/>
        </w:rPr>
        <w:tab/>
      </w:r>
      <w:r>
        <w:rPr>
          <w:rFonts w:cs="Arial"/>
        </w:rPr>
        <w:tab/>
      </w:r>
      <w:r>
        <w:rPr>
          <w:rFonts w:cs="Arial"/>
        </w:rPr>
        <w:tab/>
        <w:t xml:space="preserve">Bob Ross </w:t>
      </w:r>
      <w:r>
        <w:rPr>
          <w:rFonts w:cs="Arial"/>
        </w:rPr>
        <w:tab/>
      </w:r>
      <w:r>
        <w:rPr>
          <w:rFonts w:cs="Arial"/>
        </w:rPr>
        <w:tab/>
      </w:r>
      <w:r>
        <w:rPr>
          <w:rFonts w:cs="Arial"/>
        </w:rPr>
        <w:tab/>
        <w:t xml:space="preserve">Mel Lide </w:t>
      </w:r>
    </w:p>
    <w:p w:rsidR="00E82BB6" w:rsidRDefault="00E82BB6" w:rsidP="00E82BB6">
      <w:pPr>
        <w:rPr>
          <w:rFonts w:cs="Arial"/>
        </w:rPr>
      </w:pPr>
      <w:r>
        <w:rPr>
          <w:rFonts w:cs="Arial"/>
        </w:rPr>
        <w:tab/>
      </w:r>
      <w:r>
        <w:rPr>
          <w:rFonts w:cs="Arial"/>
        </w:rPr>
        <w:tab/>
      </w:r>
      <w:r>
        <w:rPr>
          <w:rFonts w:cs="Arial"/>
        </w:rPr>
        <w:tab/>
        <w:t xml:space="preserve">Jack Gensemer </w:t>
      </w:r>
    </w:p>
    <w:p w:rsidR="00E82BB6" w:rsidRDefault="00E82BB6" w:rsidP="00E82BB6">
      <w:pPr>
        <w:ind w:left="1440" w:firstLine="720"/>
        <w:rPr>
          <w:rFonts w:cs="Arial"/>
          <w:b/>
          <w:u w:val="single"/>
        </w:rPr>
      </w:pPr>
      <w:r>
        <w:rPr>
          <w:rFonts w:cs="Arial"/>
        </w:rPr>
        <w:t>John McAllister</w:t>
      </w:r>
      <w:r>
        <w:rPr>
          <w:rFonts w:cs="Arial"/>
        </w:rPr>
        <w:tab/>
      </w:r>
      <w:r>
        <w:rPr>
          <w:rFonts w:cs="Arial"/>
        </w:rPr>
        <w:tab/>
      </w:r>
      <w:r>
        <w:rPr>
          <w:rFonts w:cs="Arial"/>
          <w:b/>
          <w:u w:val="single"/>
        </w:rPr>
        <w:t>Solicitor Present</w:t>
      </w:r>
    </w:p>
    <w:p w:rsidR="00E82BB6" w:rsidRDefault="00E82BB6" w:rsidP="00E82BB6">
      <w:pPr>
        <w:ind w:left="2160"/>
        <w:rPr>
          <w:rFonts w:cs="Arial"/>
        </w:rPr>
      </w:pPr>
      <w:r>
        <w:rPr>
          <w:rFonts w:cs="Arial"/>
        </w:rPr>
        <w:t>Kat Laughlin (via Phone)</w:t>
      </w:r>
      <w:r>
        <w:rPr>
          <w:rFonts w:cs="Arial"/>
        </w:rPr>
        <w:tab/>
        <w:t>Paul Baldini, Esq.</w:t>
      </w:r>
    </w:p>
    <w:p w:rsidR="00E82BB6" w:rsidRDefault="00E82BB6" w:rsidP="00E82BB6">
      <w:pPr>
        <w:rPr>
          <w:rFonts w:cs="Arial"/>
        </w:rPr>
      </w:pPr>
      <w:r>
        <w:rPr>
          <w:rFonts w:cs="Arial"/>
        </w:rPr>
        <w:tab/>
      </w:r>
      <w:r>
        <w:rPr>
          <w:rFonts w:cs="Arial"/>
        </w:rPr>
        <w:tab/>
      </w:r>
      <w:r>
        <w:rPr>
          <w:rFonts w:cs="Arial"/>
        </w:rPr>
        <w:tab/>
        <w:t>Bunny Parzych</w:t>
      </w:r>
      <w:r>
        <w:rPr>
          <w:rFonts w:cs="Arial"/>
        </w:rPr>
        <w:tab/>
      </w:r>
      <w:r>
        <w:rPr>
          <w:rFonts w:cs="Arial"/>
        </w:rPr>
        <w:tab/>
      </w:r>
      <w:r>
        <w:rPr>
          <w:rFonts w:cs="Arial"/>
        </w:rPr>
        <w:tab/>
      </w:r>
    </w:p>
    <w:p w:rsidR="00E82BB6" w:rsidRDefault="00E82BB6" w:rsidP="00E82BB6">
      <w:pPr>
        <w:ind w:left="1440" w:firstLine="720"/>
        <w:rPr>
          <w:rFonts w:cs="Arial"/>
        </w:rPr>
      </w:pPr>
      <w:r>
        <w:rPr>
          <w:rFonts w:cs="Arial"/>
        </w:rPr>
        <w:t>Nicole Jones (via phone)</w:t>
      </w:r>
      <w:r>
        <w:rPr>
          <w:rFonts w:cs="Arial"/>
        </w:rPr>
        <w:tab/>
      </w:r>
      <w:r>
        <w:rPr>
          <w:rFonts w:cs="Arial"/>
          <w:b/>
          <w:u w:val="single"/>
        </w:rPr>
        <w:t>Zoning Officer Present</w:t>
      </w:r>
    </w:p>
    <w:p w:rsidR="00E82BB6" w:rsidRDefault="00E82BB6" w:rsidP="00E82BB6">
      <w:pPr>
        <w:rPr>
          <w:rFonts w:cs="Arial"/>
        </w:rPr>
      </w:pPr>
      <w:r>
        <w:rPr>
          <w:rFonts w:cs="Arial"/>
        </w:rPr>
        <w:tab/>
      </w:r>
      <w:r>
        <w:rPr>
          <w:rFonts w:cs="Arial"/>
        </w:rPr>
        <w:tab/>
      </w:r>
      <w:r>
        <w:rPr>
          <w:rFonts w:cs="Arial"/>
        </w:rPr>
        <w:tab/>
        <w:t>Angelo Caracciolo</w:t>
      </w:r>
      <w:r>
        <w:rPr>
          <w:rFonts w:cs="Arial"/>
        </w:rPr>
        <w:tab/>
      </w:r>
      <w:r>
        <w:rPr>
          <w:rFonts w:cs="Arial"/>
        </w:rPr>
        <w:tab/>
        <w:t>Ray Poudrier</w:t>
      </w:r>
      <w:r>
        <w:rPr>
          <w:rFonts w:cs="Arial"/>
        </w:rPr>
        <w:tab/>
      </w:r>
      <w:r>
        <w:rPr>
          <w:rFonts w:cs="Arial"/>
        </w:rPr>
        <w:tab/>
      </w:r>
    </w:p>
    <w:p w:rsidR="00E82BB6" w:rsidRDefault="00E82BB6" w:rsidP="00E82BB6">
      <w:pPr>
        <w:rPr>
          <w:rFonts w:cs="Arial"/>
        </w:rPr>
      </w:pPr>
      <w:r>
        <w:rPr>
          <w:rFonts w:cs="Arial"/>
        </w:rPr>
        <w:tab/>
      </w:r>
      <w:r>
        <w:rPr>
          <w:rFonts w:cs="Arial"/>
        </w:rPr>
        <w:tab/>
      </w:r>
      <w:r>
        <w:rPr>
          <w:rFonts w:cs="Arial"/>
        </w:rPr>
        <w:tab/>
      </w:r>
    </w:p>
    <w:p w:rsidR="00E82BB6" w:rsidRDefault="00E82BB6" w:rsidP="00E82BB6">
      <w:pPr>
        <w:ind w:left="1440" w:firstLine="720"/>
        <w:rPr>
          <w:rFonts w:cs="Arial"/>
        </w:rPr>
      </w:pPr>
      <w:r>
        <w:rPr>
          <w:rFonts w:cs="Arial"/>
        </w:rPr>
        <w:tab/>
      </w:r>
      <w:r>
        <w:rPr>
          <w:rFonts w:cs="Arial"/>
        </w:rPr>
        <w:tab/>
      </w:r>
      <w:r>
        <w:rPr>
          <w:rFonts w:cs="Arial"/>
        </w:rPr>
        <w:tab/>
      </w:r>
      <w:r>
        <w:rPr>
          <w:rFonts w:cs="Arial"/>
        </w:rPr>
        <w:tab/>
      </w:r>
      <w:r>
        <w:rPr>
          <w:rFonts w:cs="Arial"/>
          <w:b/>
          <w:u w:val="single"/>
        </w:rPr>
        <w:t>Secretary Present</w:t>
      </w:r>
    </w:p>
    <w:p w:rsidR="00E82BB6" w:rsidRDefault="00E82BB6" w:rsidP="00E82BB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Megan Brown </w:t>
      </w:r>
    </w:p>
    <w:p w:rsidR="00E82BB6" w:rsidRDefault="00E82BB6" w:rsidP="00E82BB6">
      <w:pPr>
        <w:ind w:left="1440" w:firstLine="720"/>
        <w:rPr>
          <w:rFonts w:cs="Arial"/>
        </w:rPr>
      </w:pPr>
    </w:p>
    <w:p w:rsidR="00E82BB6" w:rsidRDefault="00E82BB6" w:rsidP="00E82BB6">
      <w:pPr>
        <w:rPr>
          <w:rFonts w:cs="Arial"/>
        </w:rPr>
      </w:pPr>
      <w:r>
        <w:rPr>
          <w:rFonts w:cs="Arial"/>
          <w:b/>
          <w:u w:val="single"/>
        </w:rPr>
        <w:t>MINUTES</w:t>
      </w:r>
    </w:p>
    <w:p w:rsidR="00E82BB6" w:rsidRDefault="00E82BB6" w:rsidP="00E82BB6">
      <w:pPr>
        <w:rPr>
          <w:rFonts w:cs="Arial"/>
        </w:rPr>
      </w:pPr>
    </w:p>
    <w:p w:rsidR="00E82BB6" w:rsidRDefault="00E82BB6" w:rsidP="00E82BB6">
      <w:pPr>
        <w:rPr>
          <w:rFonts w:cs="Arial"/>
        </w:rPr>
      </w:pPr>
      <w:r>
        <w:rPr>
          <w:rFonts w:cs="Arial"/>
        </w:rPr>
        <w:t>Upon a motion by Mr. Gensemer, seconded by Mr. Ross, that the minutes of the Regular Meeting on January 4</w:t>
      </w:r>
      <w:r w:rsidRPr="0043182B">
        <w:rPr>
          <w:rFonts w:cs="Arial"/>
          <w:vertAlign w:val="superscript"/>
        </w:rPr>
        <w:t>th</w:t>
      </w:r>
      <w:r>
        <w:rPr>
          <w:rFonts w:cs="Arial"/>
        </w:rPr>
        <w:t>, 2021 be approved.  The motion to approve the minutes was carried unanimously by roll call vote.</w:t>
      </w:r>
    </w:p>
    <w:p w:rsidR="00E82BB6" w:rsidRDefault="00E82BB6" w:rsidP="00E82BB6">
      <w:pPr>
        <w:rPr>
          <w:u w:val="single"/>
        </w:rPr>
      </w:pPr>
    </w:p>
    <w:p w:rsidR="00E82BB6" w:rsidRDefault="00E82BB6" w:rsidP="00E82BB6">
      <w:pPr>
        <w:rPr>
          <w:rFonts w:cs="Arial"/>
          <w:b/>
          <w:u w:val="single"/>
        </w:rPr>
      </w:pPr>
      <w:r>
        <w:rPr>
          <w:rFonts w:cs="Arial"/>
          <w:b/>
          <w:u w:val="single"/>
        </w:rPr>
        <w:t>OLD BUSINESS</w:t>
      </w:r>
    </w:p>
    <w:p w:rsidR="00E82BB6" w:rsidRDefault="00E82BB6" w:rsidP="00E82BB6">
      <w:pPr>
        <w:rPr>
          <w:rFonts w:cs="Arial"/>
        </w:rPr>
      </w:pPr>
    </w:p>
    <w:p w:rsidR="00E82BB6" w:rsidRDefault="00E82BB6" w:rsidP="00E82BB6">
      <w:pPr>
        <w:rPr>
          <w:rFonts w:cs="Arial"/>
        </w:rPr>
      </w:pPr>
      <w:r>
        <w:rPr>
          <w:rFonts w:cs="Arial"/>
        </w:rPr>
        <w:t xml:space="preserve">Memorialize Resolution #918-2021 Uno Enero, LLC </w:t>
      </w:r>
    </w:p>
    <w:p w:rsidR="00E82BB6" w:rsidRDefault="00E82BB6" w:rsidP="00E82BB6">
      <w:pPr>
        <w:rPr>
          <w:rFonts w:cs="Arial"/>
        </w:rPr>
      </w:pPr>
      <w:r>
        <w:rPr>
          <w:rFonts w:cs="Arial"/>
        </w:rPr>
        <w:t xml:space="preserve">Upon a motion by Mr. Gensemer, seconded by Mr. Ross, that the resolution be adopted.  The motion </w:t>
      </w:r>
      <w:r w:rsidR="00BF6778">
        <w:rPr>
          <w:rFonts w:cs="Arial"/>
        </w:rPr>
        <w:t xml:space="preserve">was </w:t>
      </w:r>
      <w:r>
        <w:rPr>
          <w:rFonts w:cs="Arial"/>
        </w:rPr>
        <w:t>carried unanimously by roll call vote.</w:t>
      </w:r>
    </w:p>
    <w:p w:rsidR="00E82BB6" w:rsidRDefault="00E82BB6" w:rsidP="00E82BB6">
      <w:pPr>
        <w:rPr>
          <w:rFonts w:cs="Arial"/>
        </w:rPr>
      </w:pPr>
    </w:p>
    <w:p w:rsidR="00E82BB6" w:rsidRDefault="00E82BB6" w:rsidP="00E82BB6">
      <w:pPr>
        <w:rPr>
          <w:rFonts w:cs="Arial"/>
        </w:rPr>
      </w:pPr>
      <w:r>
        <w:rPr>
          <w:rFonts w:cs="Arial"/>
        </w:rPr>
        <w:t>Memorialize Resolution #919-2021 Salamone, Michael and Pamela</w:t>
      </w:r>
    </w:p>
    <w:p w:rsidR="00E82BB6" w:rsidRDefault="00E82BB6" w:rsidP="00E82BB6">
      <w:pPr>
        <w:rPr>
          <w:rFonts w:cs="Arial"/>
        </w:rPr>
      </w:pPr>
      <w:r>
        <w:rPr>
          <w:rFonts w:cs="Arial"/>
        </w:rPr>
        <w:t>Upon a motion by Mr. Gensemer, seconded by Mr. Ross, that the resolutions be adopted. The motion was carried unanimously by roll call vote.</w:t>
      </w:r>
    </w:p>
    <w:p w:rsidR="00E82BB6" w:rsidRDefault="00E82BB6" w:rsidP="00E82BB6">
      <w:pPr>
        <w:rPr>
          <w:rFonts w:cs="Arial"/>
        </w:rPr>
      </w:pPr>
    </w:p>
    <w:p w:rsidR="00E82BB6" w:rsidRDefault="00E82BB6" w:rsidP="00E82BB6">
      <w:pPr>
        <w:rPr>
          <w:rFonts w:cs="Arial"/>
          <w:b/>
          <w:u w:val="single"/>
        </w:rPr>
      </w:pPr>
      <w:r>
        <w:rPr>
          <w:rFonts w:cs="Arial"/>
          <w:b/>
          <w:u w:val="single"/>
        </w:rPr>
        <w:t>NEW BUSINESS</w:t>
      </w:r>
    </w:p>
    <w:p w:rsidR="00E82BB6" w:rsidRDefault="00E82BB6" w:rsidP="00E82BB6">
      <w:pPr>
        <w:rPr>
          <w:rFonts w:cs="Arial"/>
          <w:b/>
          <w:u w:val="single"/>
        </w:rPr>
      </w:pPr>
    </w:p>
    <w:p w:rsidR="00E82BB6" w:rsidRDefault="00E82BB6" w:rsidP="00E82BB6">
      <w:pPr>
        <w:rPr>
          <w:rFonts w:cs="Arial"/>
        </w:rPr>
      </w:pPr>
      <w:r>
        <w:rPr>
          <w:rFonts w:cs="Arial"/>
        </w:rPr>
        <w:t xml:space="preserve">Appointment of Vice Chair, after J. Craig Otton stepped down. </w:t>
      </w:r>
    </w:p>
    <w:p w:rsidR="00E82BB6" w:rsidRDefault="00E82BB6" w:rsidP="00E82BB6">
      <w:pPr>
        <w:rPr>
          <w:rFonts w:cs="Arial"/>
        </w:rPr>
      </w:pPr>
      <w:r>
        <w:rPr>
          <w:rFonts w:cs="Arial"/>
        </w:rPr>
        <w:t>Upon a motion by Mrs. Parzych, seconded by Dr. McAllister, electing Mr. Ross as Vice Chair, Mr. Ross accepted. The motion was approved and carried unanimously by roll call vote.</w:t>
      </w:r>
    </w:p>
    <w:p w:rsidR="00E82BB6" w:rsidRDefault="00E82BB6" w:rsidP="00E82BB6">
      <w:pPr>
        <w:rPr>
          <w:rFonts w:cs="Arial"/>
          <w:b/>
          <w:u w:val="single"/>
        </w:rPr>
      </w:pPr>
    </w:p>
    <w:p w:rsidR="00E82BB6" w:rsidRDefault="00E82BB6">
      <w:pPr>
        <w:rPr>
          <w:rFonts w:cs="Arial"/>
          <w:b/>
          <w:u w:val="single"/>
        </w:rPr>
      </w:pPr>
    </w:p>
    <w:p w:rsidR="00C964B1" w:rsidRDefault="00E82BB6">
      <w:pPr>
        <w:rPr>
          <w:rFonts w:cs="Arial"/>
          <w:b/>
          <w:u w:val="single"/>
        </w:rPr>
      </w:pPr>
      <w:r>
        <w:rPr>
          <w:rFonts w:cs="Arial"/>
          <w:b/>
          <w:u w:val="single"/>
        </w:rPr>
        <w:lastRenderedPageBreak/>
        <w:t xml:space="preserve">PUBLIC COMMENT </w:t>
      </w:r>
    </w:p>
    <w:p w:rsidR="00E82BB6" w:rsidRDefault="00E82BB6"/>
    <w:p w:rsidR="00E82BB6" w:rsidRDefault="00BF6778">
      <w:r>
        <w:t xml:space="preserve">Chairman Caracciolo opened the meeting to the public. </w:t>
      </w:r>
      <w:r w:rsidR="00E82BB6">
        <w:t xml:space="preserve">No public comments were made. </w:t>
      </w:r>
    </w:p>
    <w:p w:rsidR="00E82BB6" w:rsidRDefault="00E82BB6"/>
    <w:p w:rsidR="00E82BB6" w:rsidRPr="00E82BB6" w:rsidRDefault="00E82BB6">
      <w:pPr>
        <w:rPr>
          <w:b/>
          <w:u w:val="single"/>
        </w:rPr>
      </w:pPr>
      <w:r w:rsidRPr="00E82BB6">
        <w:rPr>
          <w:b/>
          <w:u w:val="single"/>
        </w:rPr>
        <w:t>MOTION TO ADJOURN</w:t>
      </w:r>
    </w:p>
    <w:p w:rsidR="00E82BB6" w:rsidRDefault="00E82BB6" w:rsidP="00E82BB6">
      <w:pPr>
        <w:tabs>
          <w:tab w:val="left" w:pos="5715"/>
        </w:tabs>
        <w:rPr>
          <w:rFonts w:cs="Arial"/>
        </w:rPr>
      </w:pPr>
    </w:p>
    <w:p w:rsidR="00E82BB6" w:rsidRDefault="00E82BB6" w:rsidP="00E82BB6">
      <w:pPr>
        <w:tabs>
          <w:tab w:val="left" w:pos="5715"/>
        </w:tabs>
        <w:ind w:right="-120"/>
        <w:rPr>
          <w:rFonts w:cs="Arial"/>
        </w:rPr>
      </w:pPr>
      <w:r>
        <w:rPr>
          <w:rFonts w:cs="Arial"/>
        </w:rPr>
        <w:t xml:space="preserve">With there being no </w:t>
      </w:r>
      <w:r w:rsidR="00BF6778">
        <w:rPr>
          <w:rFonts w:cs="Arial"/>
        </w:rPr>
        <w:t>other business, upon a motion by</w:t>
      </w:r>
      <w:r>
        <w:rPr>
          <w:rFonts w:cs="Arial"/>
        </w:rPr>
        <w:t xml:space="preserve"> Mr. Ross, seconded by Mr. Gensemer and unanimously approved, the meeting was adjourned at 6:50 p.m.</w:t>
      </w:r>
    </w:p>
    <w:p w:rsidR="00E82BB6" w:rsidRDefault="00E82BB6" w:rsidP="00E82BB6">
      <w:pPr>
        <w:tabs>
          <w:tab w:val="left" w:pos="5715"/>
        </w:tabs>
        <w:ind w:right="-120"/>
        <w:rPr>
          <w:rFonts w:cs="Arial"/>
        </w:rPr>
      </w:pPr>
    </w:p>
    <w:p w:rsidR="00E82BB6" w:rsidRDefault="00E82BB6" w:rsidP="00E82BB6">
      <w:pPr>
        <w:rPr>
          <w:rFonts w:cs="Arial"/>
        </w:rPr>
      </w:pPr>
      <w:r>
        <w:rPr>
          <w:rFonts w:cs="Arial"/>
        </w:rPr>
        <w:t>The next regularly scheduled meeting will be on March 1</w:t>
      </w:r>
      <w:r w:rsidRPr="00E82BB6">
        <w:rPr>
          <w:rFonts w:cs="Arial"/>
          <w:vertAlign w:val="superscript"/>
        </w:rPr>
        <w:t>st</w:t>
      </w:r>
      <w:r>
        <w:rPr>
          <w:rFonts w:cs="Arial"/>
        </w:rPr>
        <w:t xml:space="preserve">, 2021. </w:t>
      </w:r>
    </w:p>
    <w:p w:rsidR="00E82BB6" w:rsidRDefault="00E82BB6" w:rsidP="00E82BB6">
      <w:pPr>
        <w:tabs>
          <w:tab w:val="left" w:pos="5715"/>
        </w:tabs>
        <w:ind w:right="-120"/>
        <w:rPr>
          <w:rFonts w:cs="Arial"/>
        </w:rPr>
      </w:pPr>
    </w:p>
    <w:p w:rsidR="00E82BB6" w:rsidRDefault="00E82BB6" w:rsidP="00E82BB6">
      <w:pPr>
        <w:tabs>
          <w:tab w:val="left" w:pos="5715"/>
        </w:tabs>
        <w:rPr>
          <w:rFonts w:cs="Arial"/>
        </w:rPr>
      </w:pPr>
      <w:r>
        <w:rPr>
          <w:rFonts w:cs="Arial"/>
        </w:rPr>
        <w:t>Approved:</w:t>
      </w:r>
    </w:p>
    <w:p w:rsidR="00E82BB6" w:rsidRDefault="00E82BB6" w:rsidP="00E82BB6">
      <w:pPr>
        <w:tabs>
          <w:tab w:val="left" w:pos="5715"/>
        </w:tabs>
        <w:rPr>
          <w:rFonts w:cs="Arial"/>
        </w:rPr>
      </w:pPr>
    </w:p>
    <w:p w:rsidR="00E82BB6" w:rsidRDefault="00E82BB6" w:rsidP="00E82BB6">
      <w:pPr>
        <w:tabs>
          <w:tab w:val="left" w:pos="5715"/>
        </w:tabs>
        <w:rPr>
          <w:rFonts w:cs="Arial"/>
        </w:rPr>
      </w:pPr>
      <w:r>
        <w:rPr>
          <w:rFonts w:cs="Arial"/>
        </w:rPr>
        <w:t>Attest: _____________________</w:t>
      </w:r>
    </w:p>
    <w:p w:rsidR="00E82BB6" w:rsidRDefault="00E82BB6" w:rsidP="00E82BB6">
      <w:pPr>
        <w:tabs>
          <w:tab w:val="left" w:pos="5715"/>
        </w:tabs>
        <w:rPr>
          <w:rFonts w:cs="Arial"/>
        </w:rPr>
      </w:pPr>
      <w:r>
        <w:rPr>
          <w:rFonts w:cs="Arial"/>
        </w:rPr>
        <w:t xml:space="preserve">           Megan Brown, Secretary</w:t>
      </w:r>
    </w:p>
    <w:p w:rsidR="00E82BB6" w:rsidRDefault="00E82BB6" w:rsidP="00E82BB6">
      <w:pPr>
        <w:tabs>
          <w:tab w:val="left" w:pos="5715"/>
        </w:tabs>
        <w:rPr>
          <w:rFonts w:cs="Arial"/>
        </w:rPr>
      </w:pPr>
    </w:p>
    <w:p w:rsidR="00E82BB6" w:rsidRDefault="00E82BB6" w:rsidP="00E82BB6">
      <w:pPr>
        <w:tabs>
          <w:tab w:val="left" w:pos="5715"/>
        </w:tabs>
        <w:rPr>
          <w:rFonts w:cs="Arial"/>
        </w:rPr>
      </w:pPr>
      <w:r>
        <w:rPr>
          <w:rFonts w:cs="Arial"/>
        </w:rPr>
        <w:t>February 1</w:t>
      </w:r>
      <w:r w:rsidRPr="00E82BB6">
        <w:rPr>
          <w:rFonts w:cs="Arial"/>
          <w:vertAlign w:val="superscript"/>
        </w:rPr>
        <w:t>st</w:t>
      </w:r>
      <w:r>
        <w:rPr>
          <w:rFonts w:cs="Arial"/>
        </w:rPr>
        <w:t xml:space="preserve">, 2021 </w:t>
      </w:r>
    </w:p>
    <w:p w:rsidR="00E82BB6" w:rsidRDefault="00E82BB6"/>
    <w:sectPr w:rsidR="00E82B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593" w:rsidRDefault="00AC6593" w:rsidP="00AC6593">
      <w:r>
        <w:separator/>
      </w:r>
    </w:p>
  </w:endnote>
  <w:endnote w:type="continuationSeparator" w:id="0">
    <w:p w:rsidR="00AC6593" w:rsidRDefault="00AC6593" w:rsidP="00AC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05680"/>
      <w:docPartObj>
        <w:docPartGallery w:val="Page Numbers (Bottom of Page)"/>
        <w:docPartUnique/>
      </w:docPartObj>
    </w:sdtPr>
    <w:sdtEndPr>
      <w:rPr>
        <w:color w:val="7F7F7F" w:themeColor="background1" w:themeShade="7F"/>
        <w:spacing w:val="60"/>
      </w:rPr>
    </w:sdtEndPr>
    <w:sdtContent>
      <w:p w:rsidR="00AC6593" w:rsidRDefault="00AC659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86BE5" w:rsidRPr="00886BE5">
          <w:rPr>
            <w:b/>
            <w:bCs/>
            <w:noProof/>
          </w:rPr>
          <w:t>1</w:t>
        </w:r>
        <w:r>
          <w:rPr>
            <w:b/>
            <w:bCs/>
            <w:noProof/>
          </w:rPr>
          <w:fldChar w:fldCharType="end"/>
        </w:r>
        <w:r>
          <w:rPr>
            <w:b/>
            <w:bCs/>
          </w:rPr>
          <w:t xml:space="preserve"> | </w:t>
        </w:r>
        <w:r>
          <w:rPr>
            <w:color w:val="7F7F7F" w:themeColor="background1" w:themeShade="7F"/>
            <w:spacing w:val="60"/>
          </w:rPr>
          <w:t>Page</w:t>
        </w:r>
      </w:p>
    </w:sdtContent>
  </w:sdt>
  <w:p w:rsidR="00AC6593" w:rsidRDefault="00AC6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593" w:rsidRDefault="00AC6593" w:rsidP="00AC6593">
      <w:r>
        <w:separator/>
      </w:r>
    </w:p>
  </w:footnote>
  <w:footnote w:type="continuationSeparator" w:id="0">
    <w:p w:rsidR="00AC6593" w:rsidRDefault="00AC6593" w:rsidP="00AC6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B6"/>
    <w:rsid w:val="00404BD2"/>
    <w:rsid w:val="00886BE5"/>
    <w:rsid w:val="009A09DC"/>
    <w:rsid w:val="00AC6593"/>
    <w:rsid w:val="00BF6778"/>
    <w:rsid w:val="00C964B1"/>
    <w:rsid w:val="00DD468D"/>
    <w:rsid w:val="00E8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5BAD9-0A05-4C8C-93A5-19564503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B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04BD2"/>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AC6593"/>
    <w:pPr>
      <w:tabs>
        <w:tab w:val="center" w:pos="4680"/>
        <w:tab w:val="right" w:pos="9360"/>
      </w:tabs>
    </w:pPr>
  </w:style>
  <w:style w:type="character" w:customStyle="1" w:styleId="HeaderChar">
    <w:name w:val="Header Char"/>
    <w:basedOn w:val="DefaultParagraphFont"/>
    <w:link w:val="Header"/>
    <w:uiPriority w:val="99"/>
    <w:rsid w:val="00AC65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593"/>
    <w:pPr>
      <w:tabs>
        <w:tab w:val="center" w:pos="4680"/>
        <w:tab w:val="right" w:pos="9360"/>
      </w:tabs>
    </w:pPr>
  </w:style>
  <w:style w:type="character" w:customStyle="1" w:styleId="FooterChar">
    <w:name w:val="Footer Char"/>
    <w:basedOn w:val="DefaultParagraphFont"/>
    <w:link w:val="Footer"/>
    <w:uiPriority w:val="99"/>
    <w:rsid w:val="00AC65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Frangiose</dc:creator>
  <cp:keywords/>
  <dc:description/>
  <cp:lastModifiedBy>Carrie Bosacco</cp:lastModifiedBy>
  <cp:revision>2</cp:revision>
  <dcterms:created xsi:type="dcterms:W3CDTF">2021-03-04T20:13:00Z</dcterms:created>
  <dcterms:modified xsi:type="dcterms:W3CDTF">2021-03-04T20:13:00Z</dcterms:modified>
</cp:coreProperties>
</file>