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DB4" w:rsidRPr="00124710" w:rsidRDefault="002F1DB4" w:rsidP="002F1DB4">
      <w:pPr>
        <w:jc w:val="center"/>
        <w:rPr>
          <w:b/>
          <w:sz w:val="22"/>
          <w:szCs w:val="22"/>
        </w:rPr>
      </w:pPr>
      <w:r w:rsidRPr="00124710">
        <w:rPr>
          <w:b/>
          <w:sz w:val="22"/>
          <w:szCs w:val="22"/>
        </w:rPr>
        <w:t>BOROUGH OF STONE HARBOR, NEW JERSEY</w:t>
      </w:r>
    </w:p>
    <w:p w:rsidR="002F1DB4" w:rsidRPr="00124710" w:rsidRDefault="002F1DB4" w:rsidP="002F1DB4">
      <w:pPr>
        <w:jc w:val="center"/>
        <w:rPr>
          <w:b/>
          <w:sz w:val="22"/>
          <w:szCs w:val="22"/>
        </w:rPr>
      </w:pPr>
      <w:r w:rsidRPr="00124710">
        <w:rPr>
          <w:b/>
          <w:sz w:val="22"/>
          <w:szCs w:val="22"/>
        </w:rPr>
        <w:t>ZONING BOARD OF ADJUSTMENT</w:t>
      </w:r>
    </w:p>
    <w:p w:rsidR="002F1DB4" w:rsidRPr="00124710" w:rsidRDefault="007122F3" w:rsidP="002F1DB4">
      <w:pPr>
        <w:jc w:val="center"/>
        <w:rPr>
          <w:b/>
          <w:sz w:val="22"/>
          <w:szCs w:val="22"/>
        </w:rPr>
      </w:pPr>
      <w:r w:rsidRPr="00124710">
        <w:rPr>
          <w:b/>
          <w:sz w:val="22"/>
          <w:szCs w:val="22"/>
        </w:rPr>
        <w:t>HYBRID</w:t>
      </w:r>
      <w:r w:rsidR="002F1DB4" w:rsidRPr="00124710">
        <w:rPr>
          <w:b/>
          <w:sz w:val="22"/>
          <w:szCs w:val="22"/>
        </w:rPr>
        <w:t xml:space="preserve"> MEETING</w:t>
      </w:r>
    </w:p>
    <w:p w:rsidR="002F1DB4" w:rsidRPr="00124710" w:rsidRDefault="00F825E4" w:rsidP="002F1DB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June 21</w:t>
      </w:r>
      <w:r w:rsidRPr="00F825E4">
        <w:rPr>
          <w:b/>
          <w:sz w:val="22"/>
          <w:szCs w:val="22"/>
          <w:vertAlign w:val="superscript"/>
        </w:rPr>
        <w:t>st</w:t>
      </w:r>
      <w:r>
        <w:rPr>
          <w:b/>
          <w:sz w:val="22"/>
          <w:szCs w:val="22"/>
        </w:rPr>
        <w:t xml:space="preserve"> 2021</w:t>
      </w:r>
    </w:p>
    <w:p w:rsidR="002F1DB4" w:rsidRPr="00124710" w:rsidRDefault="002F1DB4" w:rsidP="002F1DB4">
      <w:pPr>
        <w:rPr>
          <w:sz w:val="22"/>
          <w:szCs w:val="22"/>
        </w:rPr>
      </w:pPr>
      <w:r w:rsidRPr="00124710">
        <w:rPr>
          <w:sz w:val="22"/>
          <w:szCs w:val="22"/>
        </w:rPr>
        <w:t xml:space="preserve">1.  </w:t>
      </w:r>
      <w:r w:rsidRPr="00124710">
        <w:rPr>
          <w:sz w:val="22"/>
          <w:szCs w:val="22"/>
        </w:rPr>
        <w:tab/>
        <w:t xml:space="preserve">Call to Order </w:t>
      </w:r>
    </w:p>
    <w:p w:rsidR="00124710" w:rsidRPr="00124710" w:rsidRDefault="00124710" w:rsidP="002F1DB4">
      <w:pPr>
        <w:rPr>
          <w:sz w:val="22"/>
          <w:szCs w:val="22"/>
        </w:rPr>
      </w:pPr>
    </w:p>
    <w:p w:rsidR="002F1DB4" w:rsidRPr="00124710" w:rsidRDefault="002F1DB4" w:rsidP="002F1DB4">
      <w:pPr>
        <w:rPr>
          <w:sz w:val="22"/>
          <w:szCs w:val="22"/>
        </w:rPr>
      </w:pPr>
      <w:r w:rsidRPr="00124710">
        <w:rPr>
          <w:sz w:val="22"/>
          <w:szCs w:val="22"/>
        </w:rPr>
        <w:t>2.</w:t>
      </w:r>
      <w:r w:rsidRPr="00124710">
        <w:rPr>
          <w:sz w:val="22"/>
          <w:szCs w:val="22"/>
        </w:rPr>
        <w:tab/>
        <w:t xml:space="preserve">Pledge of Allegiance </w:t>
      </w:r>
    </w:p>
    <w:p w:rsidR="00124710" w:rsidRPr="00124710" w:rsidRDefault="00124710" w:rsidP="002F1DB4">
      <w:pPr>
        <w:rPr>
          <w:sz w:val="22"/>
          <w:szCs w:val="22"/>
        </w:rPr>
      </w:pPr>
    </w:p>
    <w:p w:rsidR="002F1DB4" w:rsidRPr="00124710" w:rsidRDefault="002F1DB4" w:rsidP="002F1DB4">
      <w:pPr>
        <w:rPr>
          <w:sz w:val="22"/>
          <w:szCs w:val="22"/>
        </w:rPr>
      </w:pPr>
      <w:r w:rsidRPr="00124710">
        <w:rPr>
          <w:sz w:val="22"/>
          <w:szCs w:val="22"/>
        </w:rPr>
        <w:t>3.</w:t>
      </w:r>
      <w:r w:rsidRPr="00124710">
        <w:rPr>
          <w:sz w:val="22"/>
          <w:szCs w:val="22"/>
        </w:rPr>
        <w:tab/>
        <w:t>Open Public Meeting Act Announcement</w:t>
      </w:r>
    </w:p>
    <w:p w:rsidR="00124710" w:rsidRPr="00124710" w:rsidRDefault="00124710" w:rsidP="002F1DB4">
      <w:pPr>
        <w:rPr>
          <w:sz w:val="22"/>
          <w:szCs w:val="22"/>
        </w:rPr>
      </w:pPr>
    </w:p>
    <w:p w:rsidR="002F1DB4" w:rsidRPr="00124710" w:rsidRDefault="002F1DB4" w:rsidP="002F1DB4">
      <w:pPr>
        <w:rPr>
          <w:sz w:val="22"/>
          <w:szCs w:val="22"/>
        </w:rPr>
      </w:pPr>
      <w:r w:rsidRPr="00124710">
        <w:rPr>
          <w:sz w:val="22"/>
          <w:szCs w:val="22"/>
        </w:rPr>
        <w:t>4.</w:t>
      </w:r>
      <w:r w:rsidRPr="00124710">
        <w:rPr>
          <w:sz w:val="22"/>
          <w:szCs w:val="22"/>
        </w:rPr>
        <w:tab/>
      </w:r>
      <w:r w:rsidRPr="00124710">
        <w:rPr>
          <w:b/>
          <w:sz w:val="22"/>
          <w:szCs w:val="22"/>
          <w:u w:val="single"/>
        </w:rPr>
        <w:t>ROLL CALL</w:t>
      </w:r>
    </w:p>
    <w:p w:rsidR="002F1DB4" w:rsidRPr="00124710" w:rsidRDefault="00403C15" w:rsidP="002B3856">
      <w:pPr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 xml:space="preserve">Mr. Ross </w:t>
      </w:r>
      <w:r w:rsidR="002B3856"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ab/>
        <w:t>Mrs. Parzych</w:t>
      </w:r>
    </w:p>
    <w:p w:rsidR="002B3856" w:rsidRPr="00124710" w:rsidRDefault="002B3856" w:rsidP="002B3856">
      <w:pPr>
        <w:rPr>
          <w:sz w:val="22"/>
          <w:szCs w:val="22"/>
        </w:rPr>
      </w:pPr>
      <w:r w:rsidRPr="00124710">
        <w:rPr>
          <w:sz w:val="22"/>
          <w:szCs w:val="22"/>
        </w:rPr>
        <w:tab/>
        <w:t xml:space="preserve">Mr. Gensemer 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 xml:space="preserve">Ms. Jones </w:t>
      </w:r>
    </w:p>
    <w:p w:rsidR="002B3856" w:rsidRPr="00124710" w:rsidRDefault="002B3856" w:rsidP="002B3856">
      <w:pPr>
        <w:rPr>
          <w:sz w:val="22"/>
          <w:szCs w:val="22"/>
        </w:rPr>
      </w:pPr>
      <w:r w:rsidRPr="00124710">
        <w:rPr>
          <w:sz w:val="22"/>
          <w:szCs w:val="22"/>
        </w:rPr>
        <w:tab/>
        <w:t xml:space="preserve">Dr. McAllister 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>Mr. Lide</w:t>
      </w:r>
    </w:p>
    <w:p w:rsidR="002B3856" w:rsidRPr="00124710" w:rsidRDefault="002B3856" w:rsidP="002B3856">
      <w:pPr>
        <w:rPr>
          <w:sz w:val="22"/>
          <w:szCs w:val="22"/>
        </w:rPr>
      </w:pPr>
      <w:r w:rsidRPr="00124710">
        <w:rPr>
          <w:sz w:val="22"/>
          <w:szCs w:val="22"/>
        </w:rPr>
        <w:tab/>
        <w:t xml:space="preserve">Ms. Laughlin 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 xml:space="preserve">Mr. Cahill </w:t>
      </w:r>
    </w:p>
    <w:p w:rsidR="00403C15" w:rsidRPr="00124710" w:rsidRDefault="002B3856" w:rsidP="002F1DB4">
      <w:pPr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 xml:space="preserve">Chairman Caracciolo </w:t>
      </w:r>
    </w:p>
    <w:p w:rsidR="00124710" w:rsidRPr="00124710" w:rsidRDefault="00124710" w:rsidP="00403C15">
      <w:pPr>
        <w:rPr>
          <w:sz w:val="22"/>
          <w:szCs w:val="22"/>
        </w:rPr>
      </w:pPr>
    </w:p>
    <w:p w:rsidR="002B3856" w:rsidRPr="00124710" w:rsidRDefault="002F1DB4" w:rsidP="00403C15">
      <w:pPr>
        <w:rPr>
          <w:b/>
          <w:sz w:val="22"/>
          <w:szCs w:val="22"/>
          <w:u w:val="single"/>
        </w:rPr>
      </w:pPr>
      <w:r w:rsidRPr="00124710">
        <w:rPr>
          <w:sz w:val="22"/>
          <w:szCs w:val="22"/>
        </w:rPr>
        <w:t>5.</w:t>
      </w:r>
      <w:r w:rsidRPr="00124710">
        <w:rPr>
          <w:sz w:val="22"/>
          <w:szCs w:val="22"/>
        </w:rPr>
        <w:tab/>
      </w:r>
      <w:r w:rsidR="007E71D3" w:rsidRPr="00124710">
        <w:rPr>
          <w:b/>
          <w:sz w:val="22"/>
          <w:szCs w:val="22"/>
          <w:u w:val="single"/>
        </w:rPr>
        <w:t xml:space="preserve">APPROVE MINUTES:  </w:t>
      </w:r>
      <w:r w:rsidR="002B3856" w:rsidRPr="00124710">
        <w:rPr>
          <w:b/>
          <w:sz w:val="22"/>
          <w:szCs w:val="22"/>
          <w:u w:val="single"/>
        </w:rPr>
        <w:t>May 3</w:t>
      </w:r>
      <w:r w:rsidR="002B3856" w:rsidRPr="00124710">
        <w:rPr>
          <w:b/>
          <w:sz w:val="22"/>
          <w:szCs w:val="22"/>
          <w:u w:val="single"/>
          <w:vertAlign w:val="superscript"/>
        </w:rPr>
        <w:t>rd</w:t>
      </w:r>
      <w:r w:rsidR="002B3856" w:rsidRPr="00124710">
        <w:rPr>
          <w:b/>
          <w:sz w:val="22"/>
          <w:szCs w:val="22"/>
          <w:u w:val="single"/>
        </w:rPr>
        <w:t xml:space="preserve">, 2021 </w:t>
      </w:r>
    </w:p>
    <w:p w:rsidR="00FB5E1B" w:rsidRPr="00124710" w:rsidRDefault="00403C15" w:rsidP="002B3856">
      <w:pPr>
        <w:ind w:firstLine="720"/>
        <w:rPr>
          <w:sz w:val="22"/>
          <w:szCs w:val="22"/>
        </w:rPr>
      </w:pPr>
      <w:r w:rsidRPr="00124710">
        <w:rPr>
          <w:sz w:val="22"/>
          <w:szCs w:val="22"/>
        </w:rPr>
        <w:t>Mr. Ross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 xml:space="preserve">Mrs. Parzych 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</w:p>
    <w:p w:rsidR="00403C15" w:rsidRPr="00124710" w:rsidRDefault="002B3856" w:rsidP="00FB5E1B">
      <w:pPr>
        <w:ind w:firstLine="720"/>
        <w:rPr>
          <w:sz w:val="22"/>
          <w:szCs w:val="22"/>
        </w:rPr>
      </w:pPr>
      <w:r w:rsidRPr="00124710">
        <w:rPr>
          <w:sz w:val="22"/>
          <w:szCs w:val="22"/>
        </w:rPr>
        <w:t>Mr. Gensemer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 xml:space="preserve">Ms. Jones </w:t>
      </w:r>
    </w:p>
    <w:p w:rsidR="00FB5E1B" w:rsidRPr="00124710" w:rsidRDefault="00403C15" w:rsidP="00403C15">
      <w:pPr>
        <w:rPr>
          <w:sz w:val="22"/>
          <w:szCs w:val="22"/>
        </w:rPr>
      </w:pPr>
      <w:r w:rsidRPr="00124710">
        <w:rPr>
          <w:sz w:val="22"/>
          <w:szCs w:val="22"/>
        </w:rPr>
        <w:tab/>
        <w:t xml:space="preserve">Dr. McAllister </w:t>
      </w:r>
      <w:r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ab/>
        <w:t>Mr. Lide</w:t>
      </w:r>
      <w:r w:rsidR="00FB5E1B" w:rsidRPr="00124710">
        <w:rPr>
          <w:sz w:val="22"/>
          <w:szCs w:val="22"/>
        </w:rPr>
        <w:t xml:space="preserve"> </w:t>
      </w:r>
    </w:p>
    <w:p w:rsidR="00403C15" w:rsidRPr="00124710" w:rsidRDefault="00FB5E1B" w:rsidP="00403C15">
      <w:pPr>
        <w:rPr>
          <w:sz w:val="22"/>
          <w:szCs w:val="22"/>
        </w:rPr>
      </w:pPr>
      <w:r w:rsidRPr="00124710">
        <w:rPr>
          <w:sz w:val="22"/>
          <w:szCs w:val="22"/>
        </w:rPr>
        <w:tab/>
        <w:t>Ms. Laughlin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 xml:space="preserve">Mr. Cahill </w:t>
      </w:r>
      <w:r w:rsidR="00403C15" w:rsidRPr="00124710">
        <w:rPr>
          <w:sz w:val="22"/>
          <w:szCs w:val="22"/>
        </w:rPr>
        <w:tab/>
      </w:r>
    </w:p>
    <w:p w:rsidR="00403C15" w:rsidRDefault="00403C15" w:rsidP="00403C15">
      <w:pPr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2B3856" w:rsidRPr="00124710">
        <w:rPr>
          <w:sz w:val="22"/>
          <w:szCs w:val="22"/>
        </w:rPr>
        <w:t>Chairman Caracciolo</w:t>
      </w:r>
    </w:p>
    <w:p w:rsidR="00124710" w:rsidRPr="00124710" w:rsidRDefault="00124710" w:rsidP="00403C15">
      <w:pPr>
        <w:rPr>
          <w:sz w:val="22"/>
          <w:szCs w:val="22"/>
        </w:rPr>
      </w:pPr>
    </w:p>
    <w:p w:rsidR="002F1DB4" w:rsidRPr="00124710" w:rsidRDefault="002F1DB4" w:rsidP="002F1DB4">
      <w:pPr>
        <w:rPr>
          <w:sz w:val="22"/>
          <w:szCs w:val="22"/>
        </w:rPr>
      </w:pPr>
      <w:r w:rsidRPr="00124710">
        <w:rPr>
          <w:sz w:val="22"/>
          <w:szCs w:val="22"/>
        </w:rPr>
        <w:t>6.</w:t>
      </w:r>
      <w:r w:rsidRPr="00124710">
        <w:rPr>
          <w:sz w:val="22"/>
          <w:szCs w:val="22"/>
        </w:rPr>
        <w:tab/>
      </w:r>
      <w:r w:rsidRPr="00124710">
        <w:rPr>
          <w:b/>
          <w:sz w:val="22"/>
          <w:szCs w:val="22"/>
          <w:u w:val="single"/>
        </w:rPr>
        <w:t>MEMORIALIZE RESOLUTION</w:t>
      </w:r>
      <w:r w:rsidR="007E71D3" w:rsidRPr="00124710">
        <w:rPr>
          <w:b/>
          <w:sz w:val="22"/>
          <w:szCs w:val="22"/>
        </w:rPr>
        <w:t xml:space="preserve">: </w:t>
      </w:r>
      <w:r w:rsidR="007E71D3" w:rsidRPr="00124710">
        <w:rPr>
          <w:b/>
          <w:sz w:val="22"/>
          <w:szCs w:val="22"/>
        </w:rPr>
        <w:tab/>
        <w:t>#</w:t>
      </w:r>
      <w:r w:rsidR="002B3856" w:rsidRPr="00124710">
        <w:rPr>
          <w:b/>
          <w:sz w:val="22"/>
          <w:szCs w:val="22"/>
        </w:rPr>
        <w:t>924-2021</w:t>
      </w:r>
      <w:r w:rsidR="007E71D3" w:rsidRPr="00124710">
        <w:rPr>
          <w:b/>
          <w:sz w:val="22"/>
          <w:szCs w:val="22"/>
        </w:rPr>
        <w:t xml:space="preserve"> </w:t>
      </w:r>
      <w:r w:rsidR="002B3856" w:rsidRPr="00124710">
        <w:rPr>
          <w:sz w:val="22"/>
          <w:szCs w:val="22"/>
        </w:rPr>
        <w:t>Berran</w:t>
      </w:r>
      <w:r w:rsidR="00403767">
        <w:rPr>
          <w:sz w:val="22"/>
          <w:szCs w:val="22"/>
        </w:rPr>
        <w:t xml:space="preserve">, Lawrence </w:t>
      </w:r>
      <w:r w:rsidR="002B3856" w:rsidRPr="00124710">
        <w:rPr>
          <w:sz w:val="22"/>
          <w:szCs w:val="22"/>
        </w:rPr>
        <w:t xml:space="preserve"> </w:t>
      </w:r>
      <w:r w:rsidR="007E71D3" w:rsidRPr="00124710">
        <w:rPr>
          <w:b/>
          <w:sz w:val="22"/>
          <w:szCs w:val="22"/>
        </w:rPr>
        <w:t xml:space="preserve"> </w:t>
      </w:r>
    </w:p>
    <w:p w:rsidR="002F1DB4" w:rsidRDefault="002F1DB4" w:rsidP="002F1DB4">
      <w:pPr>
        <w:rPr>
          <w:b/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7E71D3" w:rsidRPr="00124710">
        <w:rPr>
          <w:b/>
          <w:sz w:val="22"/>
          <w:szCs w:val="22"/>
        </w:rPr>
        <w:t>#</w:t>
      </w:r>
      <w:r w:rsidR="002B3856" w:rsidRPr="00124710">
        <w:rPr>
          <w:b/>
          <w:sz w:val="22"/>
          <w:szCs w:val="22"/>
        </w:rPr>
        <w:t xml:space="preserve">925-2021 </w:t>
      </w:r>
      <w:r w:rsidR="002B3856" w:rsidRPr="00124710">
        <w:rPr>
          <w:sz w:val="22"/>
          <w:szCs w:val="22"/>
        </w:rPr>
        <w:t>Ems</w:t>
      </w:r>
      <w:r w:rsidR="00403767">
        <w:rPr>
          <w:b/>
          <w:sz w:val="22"/>
          <w:szCs w:val="22"/>
        </w:rPr>
        <w:t xml:space="preserve">, </w:t>
      </w:r>
      <w:r w:rsidR="00403767" w:rsidRPr="00403767">
        <w:rPr>
          <w:sz w:val="22"/>
          <w:szCs w:val="22"/>
        </w:rPr>
        <w:t>Steven &amp; Pia</w:t>
      </w:r>
      <w:r w:rsidR="00403767">
        <w:rPr>
          <w:b/>
          <w:sz w:val="22"/>
          <w:szCs w:val="22"/>
        </w:rPr>
        <w:t xml:space="preserve"> </w:t>
      </w:r>
    </w:p>
    <w:p w:rsidR="00E62A4F" w:rsidRDefault="00E62A4F" w:rsidP="002F1DB4">
      <w:pPr>
        <w:rPr>
          <w:b/>
          <w:sz w:val="22"/>
          <w:szCs w:val="22"/>
        </w:rPr>
      </w:pPr>
    </w:p>
    <w:p w:rsidR="00E62A4F" w:rsidRDefault="00E62A4F" w:rsidP="002F1DB4">
      <w:pPr>
        <w:rPr>
          <w:b/>
          <w:sz w:val="22"/>
          <w:szCs w:val="22"/>
        </w:rPr>
      </w:pPr>
      <w:r w:rsidRPr="00E62A4F">
        <w:rPr>
          <w:sz w:val="22"/>
          <w:szCs w:val="22"/>
        </w:rPr>
        <w:t>7.</w:t>
      </w:r>
      <w:r>
        <w:rPr>
          <w:b/>
          <w:sz w:val="22"/>
          <w:szCs w:val="22"/>
        </w:rPr>
        <w:t xml:space="preserve">          </w:t>
      </w:r>
      <w:r w:rsidRPr="00E62A4F">
        <w:rPr>
          <w:b/>
          <w:sz w:val="22"/>
          <w:szCs w:val="22"/>
          <w:u w:val="single"/>
        </w:rPr>
        <w:t>NEW BUSINESS:</w:t>
      </w:r>
      <w:r>
        <w:rPr>
          <w:b/>
          <w:sz w:val="22"/>
          <w:szCs w:val="22"/>
        </w:rPr>
        <w:t xml:space="preserve"> </w:t>
      </w:r>
    </w:p>
    <w:p w:rsidR="002F1DB4" w:rsidRPr="00124710" w:rsidRDefault="002F1DB4" w:rsidP="00E62A4F">
      <w:pPr>
        <w:ind w:firstLine="720"/>
        <w:rPr>
          <w:b/>
          <w:sz w:val="22"/>
          <w:szCs w:val="22"/>
          <w:u w:val="single"/>
        </w:rPr>
      </w:pPr>
      <w:r w:rsidRPr="00124710">
        <w:rPr>
          <w:b/>
          <w:sz w:val="22"/>
          <w:szCs w:val="22"/>
          <w:u w:val="single"/>
        </w:rPr>
        <w:t>HEARING</w:t>
      </w:r>
    </w:p>
    <w:p w:rsidR="002F1DB4" w:rsidRPr="00E62A4F" w:rsidRDefault="002B3856" w:rsidP="002B3856">
      <w:pPr>
        <w:ind w:firstLine="720"/>
        <w:rPr>
          <w:sz w:val="22"/>
          <w:szCs w:val="22"/>
        </w:rPr>
      </w:pPr>
      <w:r w:rsidRPr="00E62A4F">
        <w:rPr>
          <w:sz w:val="22"/>
          <w:szCs w:val="22"/>
        </w:rPr>
        <w:t>#</w:t>
      </w:r>
      <w:r w:rsidRPr="00403767">
        <w:rPr>
          <w:b/>
          <w:sz w:val="22"/>
          <w:szCs w:val="22"/>
        </w:rPr>
        <w:t>926-2021</w:t>
      </w:r>
      <w:r w:rsidR="002F1DB4" w:rsidRPr="00E62A4F">
        <w:rPr>
          <w:sz w:val="22"/>
          <w:szCs w:val="22"/>
        </w:rPr>
        <w:tab/>
        <w:t>Applicant’s Name &amp; Address:</w:t>
      </w:r>
      <w:r w:rsidR="002F1DB4" w:rsidRPr="00E62A4F">
        <w:rPr>
          <w:sz w:val="22"/>
          <w:szCs w:val="22"/>
        </w:rPr>
        <w:tab/>
      </w:r>
      <w:r w:rsidR="002F1DB4" w:rsidRPr="00E62A4F">
        <w:rPr>
          <w:sz w:val="22"/>
          <w:szCs w:val="22"/>
        </w:rPr>
        <w:tab/>
      </w:r>
      <w:r w:rsidRPr="00E62A4F">
        <w:rPr>
          <w:sz w:val="22"/>
          <w:szCs w:val="22"/>
        </w:rPr>
        <w:t>Seahawk LLC</w:t>
      </w:r>
    </w:p>
    <w:p w:rsidR="002B3856" w:rsidRPr="00124710" w:rsidRDefault="002B3856" w:rsidP="002B3856">
      <w:pPr>
        <w:ind w:firstLine="720"/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 xml:space="preserve">1030 West Germantown Pike </w:t>
      </w:r>
    </w:p>
    <w:p w:rsidR="002B3856" w:rsidRPr="00124710" w:rsidRDefault="002B3856" w:rsidP="002B3856">
      <w:pPr>
        <w:ind w:firstLine="720"/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 xml:space="preserve">E. Norristown, PA 19403 </w:t>
      </w:r>
    </w:p>
    <w:p w:rsidR="000E64CB" w:rsidRPr="00124710" w:rsidRDefault="002F1DB4" w:rsidP="002F1DB4">
      <w:pPr>
        <w:ind w:left="1440" w:firstLine="720"/>
        <w:rPr>
          <w:sz w:val="22"/>
          <w:szCs w:val="22"/>
        </w:rPr>
      </w:pPr>
      <w:r w:rsidRPr="00124710">
        <w:rPr>
          <w:sz w:val="22"/>
          <w:szCs w:val="22"/>
        </w:rPr>
        <w:t>Owner’s Name &amp; Address: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A66837">
        <w:rPr>
          <w:sz w:val="22"/>
          <w:szCs w:val="22"/>
        </w:rPr>
        <w:t>Smugglers Cove</w:t>
      </w:r>
      <w:r w:rsidR="000E64CB" w:rsidRPr="00124710">
        <w:rPr>
          <w:sz w:val="22"/>
          <w:szCs w:val="22"/>
        </w:rPr>
        <w:t>, Inc.</w:t>
      </w:r>
    </w:p>
    <w:p w:rsidR="000E64CB" w:rsidRPr="00124710" w:rsidRDefault="000E64CB" w:rsidP="002F1DB4">
      <w:pPr>
        <w:ind w:left="1440" w:firstLine="720"/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 xml:space="preserve">8310 Sunset Avenue </w:t>
      </w:r>
    </w:p>
    <w:p w:rsidR="002F1DB4" w:rsidRPr="00124710" w:rsidRDefault="000E64CB" w:rsidP="002F1DB4">
      <w:pPr>
        <w:ind w:left="1440" w:firstLine="720"/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>Stone Harbor, NJ 08247</w:t>
      </w:r>
      <w:r w:rsidR="002B3856" w:rsidRPr="00124710">
        <w:rPr>
          <w:sz w:val="22"/>
          <w:szCs w:val="22"/>
        </w:rPr>
        <w:t xml:space="preserve"> </w:t>
      </w:r>
      <w:r w:rsidR="00012154" w:rsidRPr="00124710">
        <w:rPr>
          <w:sz w:val="22"/>
          <w:szCs w:val="22"/>
        </w:rPr>
        <w:t xml:space="preserve"> </w:t>
      </w:r>
    </w:p>
    <w:p w:rsidR="002F1DB4" w:rsidRPr="00124710" w:rsidRDefault="002F1DB4" w:rsidP="000E64CB">
      <w:pPr>
        <w:ind w:left="1440" w:firstLine="720"/>
        <w:rPr>
          <w:sz w:val="22"/>
          <w:szCs w:val="22"/>
        </w:rPr>
      </w:pPr>
      <w:r w:rsidRPr="00124710">
        <w:rPr>
          <w:sz w:val="22"/>
          <w:szCs w:val="22"/>
        </w:rPr>
        <w:t>Subject Property: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0E64CB" w:rsidRPr="00124710">
        <w:rPr>
          <w:sz w:val="22"/>
          <w:szCs w:val="22"/>
        </w:rPr>
        <w:t>370-83</w:t>
      </w:r>
      <w:r w:rsidR="000E64CB" w:rsidRPr="00124710">
        <w:rPr>
          <w:sz w:val="22"/>
          <w:szCs w:val="22"/>
          <w:vertAlign w:val="superscript"/>
        </w:rPr>
        <w:t>rd</w:t>
      </w:r>
      <w:r w:rsidR="000E64CB" w:rsidRPr="00124710">
        <w:rPr>
          <w:sz w:val="22"/>
          <w:szCs w:val="22"/>
        </w:rPr>
        <w:t xml:space="preserve"> St. Stone Harbor, NJ 08247</w:t>
      </w:r>
    </w:p>
    <w:p w:rsidR="002F1DB4" w:rsidRPr="00124710" w:rsidRDefault="002B3856" w:rsidP="002B3856">
      <w:pPr>
        <w:ind w:left="3600" w:hanging="1440"/>
        <w:rPr>
          <w:sz w:val="22"/>
          <w:szCs w:val="22"/>
        </w:rPr>
      </w:pPr>
      <w:r w:rsidRPr="00124710">
        <w:rPr>
          <w:sz w:val="22"/>
          <w:szCs w:val="22"/>
        </w:rPr>
        <w:t>Block and Lots: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>Bl:</w:t>
      </w:r>
      <w:r w:rsidR="00124710" w:rsidRPr="00124710">
        <w:rPr>
          <w:sz w:val="22"/>
          <w:szCs w:val="22"/>
        </w:rPr>
        <w:t xml:space="preserve"> 81.04 </w:t>
      </w:r>
      <w:r w:rsidR="002F1DB4" w:rsidRPr="00124710">
        <w:rPr>
          <w:sz w:val="22"/>
          <w:szCs w:val="22"/>
        </w:rPr>
        <w:t>Lot</w:t>
      </w:r>
      <w:r w:rsidR="00012154" w:rsidRPr="00124710">
        <w:rPr>
          <w:sz w:val="22"/>
          <w:szCs w:val="22"/>
        </w:rPr>
        <w:t xml:space="preserve">(s): </w:t>
      </w:r>
      <w:r w:rsidR="000E64CB" w:rsidRPr="00124710">
        <w:rPr>
          <w:sz w:val="22"/>
          <w:szCs w:val="22"/>
        </w:rPr>
        <w:t>135, 137 &amp; 139</w:t>
      </w:r>
    </w:p>
    <w:p w:rsidR="002F1DB4" w:rsidRPr="00124710" w:rsidRDefault="002F1DB4" w:rsidP="002F1DB4">
      <w:pPr>
        <w:rPr>
          <w:sz w:val="22"/>
          <w:szCs w:val="22"/>
        </w:rPr>
      </w:pPr>
      <w:r w:rsidRPr="00124710">
        <w:rPr>
          <w:b/>
          <w:sz w:val="22"/>
          <w:szCs w:val="22"/>
        </w:rPr>
        <w:tab/>
      </w:r>
      <w:r w:rsidR="002B3856" w:rsidRPr="00124710">
        <w:rPr>
          <w:sz w:val="22"/>
          <w:szCs w:val="22"/>
        </w:rPr>
        <w:t xml:space="preserve">                                                                                            </w:t>
      </w:r>
    </w:p>
    <w:p w:rsidR="002F1DB4" w:rsidRPr="00124710" w:rsidRDefault="00157EB5" w:rsidP="002F1DB4">
      <w:pPr>
        <w:ind w:left="720"/>
        <w:rPr>
          <w:sz w:val="22"/>
          <w:szCs w:val="22"/>
        </w:rPr>
      </w:pPr>
      <w:r w:rsidRPr="00124710">
        <w:rPr>
          <w:sz w:val="22"/>
          <w:szCs w:val="22"/>
        </w:rPr>
        <w:t>Applicant</w:t>
      </w:r>
      <w:r w:rsidR="000E64CB" w:rsidRPr="00124710">
        <w:rPr>
          <w:sz w:val="22"/>
          <w:szCs w:val="22"/>
        </w:rPr>
        <w:t xml:space="preserve"> requests variance for Building heigh</w:t>
      </w:r>
      <w:r w:rsidR="00124710" w:rsidRPr="00124710">
        <w:rPr>
          <w:sz w:val="22"/>
          <w:szCs w:val="22"/>
        </w:rPr>
        <w:t xml:space="preserve">t. Side, rear &amp; </w:t>
      </w:r>
      <w:r w:rsidR="000E64CB" w:rsidRPr="00124710">
        <w:rPr>
          <w:sz w:val="22"/>
          <w:szCs w:val="22"/>
        </w:rPr>
        <w:t>front</w:t>
      </w:r>
      <w:r w:rsidR="00124710" w:rsidRPr="00124710">
        <w:rPr>
          <w:sz w:val="22"/>
          <w:szCs w:val="22"/>
        </w:rPr>
        <w:t xml:space="preserve"> yard setback relief, and parking space location variance.  Stephen Hankin</w:t>
      </w:r>
      <w:r w:rsidR="00AE6C02" w:rsidRPr="00124710">
        <w:rPr>
          <w:sz w:val="22"/>
          <w:szCs w:val="22"/>
        </w:rPr>
        <w:t xml:space="preserve">, Esq. represents the applicant </w:t>
      </w:r>
    </w:p>
    <w:p w:rsidR="002F1DB4" w:rsidRPr="00124710" w:rsidRDefault="002F1DB4" w:rsidP="002F1DB4">
      <w:pPr>
        <w:rPr>
          <w:sz w:val="22"/>
          <w:szCs w:val="22"/>
        </w:rPr>
      </w:pPr>
    </w:p>
    <w:p w:rsidR="002F1DB4" w:rsidRPr="00124710" w:rsidRDefault="00E62A4F" w:rsidP="002F1DB4">
      <w:pPr>
        <w:rPr>
          <w:b/>
          <w:sz w:val="22"/>
          <w:szCs w:val="22"/>
          <w:u w:val="single"/>
        </w:rPr>
      </w:pPr>
      <w:r>
        <w:rPr>
          <w:sz w:val="22"/>
          <w:szCs w:val="22"/>
        </w:rPr>
        <w:t>8</w:t>
      </w:r>
      <w:r w:rsidR="002F1DB4" w:rsidRPr="00124710">
        <w:rPr>
          <w:sz w:val="22"/>
          <w:szCs w:val="22"/>
        </w:rPr>
        <w:t>.</w:t>
      </w:r>
      <w:r w:rsidR="002F1DB4" w:rsidRPr="00124710">
        <w:rPr>
          <w:sz w:val="22"/>
          <w:szCs w:val="22"/>
        </w:rPr>
        <w:tab/>
      </w:r>
      <w:r w:rsidR="002F1DB4" w:rsidRPr="00124710">
        <w:rPr>
          <w:b/>
          <w:sz w:val="22"/>
          <w:szCs w:val="22"/>
          <w:u w:val="single"/>
        </w:rPr>
        <w:t>HEARING</w:t>
      </w:r>
    </w:p>
    <w:p w:rsidR="002F1DB4" w:rsidRPr="00124710" w:rsidRDefault="00157EB5" w:rsidP="002F1DB4">
      <w:pPr>
        <w:ind w:firstLine="720"/>
        <w:rPr>
          <w:sz w:val="22"/>
          <w:szCs w:val="22"/>
        </w:rPr>
      </w:pPr>
      <w:r w:rsidRPr="00124710">
        <w:rPr>
          <w:b/>
          <w:sz w:val="22"/>
          <w:szCs w:val="22"/>
        </w:rPr>
        <w:t>#</w:t>
      </w:r>
      <w:r w:rsidR="00124710" w:rsidRPr="00124710">
        <w:rPr>
          <w:b/>
          <w:sz w:val="22"/>
          <w:szCs w:val="22"/>
        </w:rPr>
        <w:t>927-2021</w:t>
      </w:r>
      <w:r w:rsidR="00124710" w:rsidRPr="00124710">
        <w:rPr>
          <w:sz w:val="22"/>
          <w:szCs w:val="22"/>
        </w:rPr>
        <w:t xml:space="preserve">        </w:t>
      </w:r>
      <w:r w:rsidR="002F1DB4" w:rsidRPr="00124710">
        <w:rPr>
          <w:sz w:val="22"/>
          <w:szCs w:val="22"/>
        </w:rPr>
        <w:t>Applicant’s</w:t>
      </w:r>
      <w:r w:rsidRPr="00124710">
        <w:rPr>
          <w:sz w:val="22"/>
          <w:szCs w:val="22"/>
        </w:rPr>
        <w:t xml:space="preserve"> Name &amp; Address: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124710" w:rsidRPr="00124710">
        <w:rPr>
          <w:sz w:val="22"/>
          <w:szCs w:val="22"/>
        </w:rPr>
        <w:t>The Wharf at Stone Harbor, LLC</w:t>
      </w:r>
      <w:r w:rsidRPr="00124710">
        <w:rPr>
          <w:sz w:val="22"/>
          <w:szCs w:val="22"/>
        </w:rPr>
        <w:t xml:space="preserve"> </w:t>
      </w:r>
    </w:p>
    <w:p w:rsidR="002F1DB4" w:rsidRPr="00124710" w:rsidRDefault="002F1DB4" w:rsidP="002F1DB4">
      <w:pPr>
        <w:ind w:firstLine="720"/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124710" w:rsidRPr="00124710">
        <w:rPr>
          <w:sz w:val="22"/>
          <w:szCs w:val="22"/>
        </w:rPr>
        <w:t>348-96</w:t>
      </w:r>
      <w:r w:rsidR="00124710" w:rsidRPr="00124710">
        <w:rPr>
          <w:sz w:val="22"/>
          <w:szCs w:val="22"/>
          <w:vertAlign w:val="superscript"/>
        </w:rPr>
        <w:t>th</w:t>
      </w:r>
      <w:r w:rsidR="00124710" w:rsidRPr="00124710">
        <w:rPr>
          <w:sz w:val="22"/>
          <w:szCs w:val="22"/>
        </w:rPr>
        <w:t xml:space="preserve"> street </w:t>
      </w:r>
      <w:r w:rsidR="00157EB5" w:rsidRPr="00124710">
        <w:rPr>
          <w:sz w:val="22"/>
          <w:szCs w:val="22"/>
        </w:rPr>
        <w:t xml:space="preserve"> </w:t>
      </w:r>
    </w:p>
    <w:p w:rsidR="002F1DB4" w:rsidRPr="00124710" w:rsidRDefault="002F1DB4" w:rsidP="002F1DB4">
      <w:pPr>
        <w:ind w:firstLine="720"/>
        <w:rPr>
          <w:sz w:val="22"/>
          <w:szCs w:val="22"/>
        </w:rPr>
      </w:pP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124710" w:rsidRPr="00124710">
        <w:rPr>
          <w:sz w:val="22"/>
          <w:szCs w:val="22"/>
        </w:rPr>
        <w:t>Stone Harbor, NJ 08247</w:t>
      </w:r>
    </w:p>
    <w:p w:rsidR="002F1DB4" w:rsidRPr="00124710" w:rsidRDefault="002F1DB4" w:rsidP="002F1DB4">
      <w:pPr>
        <w:ind w:left="1440" w:firstLine="720"/>
        <w:rPr>
          <w:sz w:val="22"/>
          <w:szCs w:val="22"/>
        </w:rPr>
      </w:pPr>
      <w:r w:rsidRPr="00124710">
        <w:rPr>
          <w:sz w:val="22"/>
          <w:szCs w:val="22"/>
        </w:rPr>
        <w:t>Owner’s Name &amp; Address: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  <w:t>Same</w:t>
      </w:r>
    </w:p>
    <w:p w:rsidR="002F1DB4" w:rsidRPr="00124710" w:rsidRDefault="002F1DB4" w:rsidP="002F1DB4">
      <w:pPr>
        <w:ind w:left="1440" w:firstLine="720"/>
        <w:rPr>
          <w:sz w:val="22"/>
          <w:szCs w:val="22"/>
        </w:rPr>
      </w:pPr>
      <w:r w:rsidRPr="00124710">
        <w:rPr>
          <w:sz w:val="22"/>
          <w:szCs w:val="22"/>
        </w:rPr>
        <w:t>Subject Property:</w:t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124710" w:rsidRPr="00124710">
        <w:rPr>
          <w:sz w:val="22"/>
          <w:szCs w:val="22"/>
        </w:rPr>
        <w:t>348-96</w:t>
      </w:r>
      <w:r w:rsidR="00124710" w:rsidRPr="00124710">
        <w:rPr>
          <w:sz w:val="22"/>
          <w:szCs w:val="22"/>
          <w:vertAlign w:val="superscript"/>
        </w:rPr>
        <w:t>th</w:t>
      </w:r>
      <w:r w:rsidR="00124710" w:rsidRPr="00124710">
        <w:rPr>
          <w:sz w:val="22"/>
          <w:szCs w:val="22"/>
        </w:rPr>
        <w:t xml:space="preserve"> street </w:t>
      </w:r>
      <w:r w:rsidR="00157EB5"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Pr="00124710">
        <w:rPr>
          <w:sz w:val="22"/>
          <w:szCs w:val="22"/>
        </w:rPr>
        <w:tab/>
      </w:r>
      <w:r w:rsidR="00124710" w:rsidRPr="00124710">
        <w:rPr>
          <w:sz w:val="22"/>
          <w:szCs w:val="22"/>
        </w:rPr>
        <w:t xml:space="preserve">             </w:t>
      </w:r>
      <w:r w:rsidRPr="00124710">
        <w:rPr>
          <w:sz w:val="22"/>
          <w:szCs w:val="22"/>
        </w:rPr>
        <w:t>Stone Harbor, NJ 08247</w:t>
      </w:r>
    </w:p>
    <w:p w:rsidR="002F1DB4" w:rsidRPr="00124710" w:rsidRDefault="002F1DB4" w:rsidP="00124710">
      <w:pPr>
        <w:ind w:left="5760" w:hanging="3600"/>
        <w:rPr>
          <w:sz w:val="22"/>
          <w:szCs w:val="22"/>
        </w:rPr>
      </w:pPr>
      <w:r w:rsidRPr="00124710">
        <w:rPr>
          <w:sz w:val="22"/>
          <w:szCs w:val="22"/>
        </w:rPr>
        <w:t xml:space="preserve">Block </w:t>
      </w:r>
      <w:r w:rsidR="00124710">
        <w:rPr>
          <w:sz w:val="22"/>
          <w:szCs w:val="22"/>
        </w:rPr>
        <w:t>and Lots:</w:t>
      </w:r>
      <w:r w:rsidR="00124710">
        <w:rPr>
          <w:sz w:val="22"/>
          <w:szCs w:val="22"/>
        </w:rPr>
        <w:tab/>
        <w:t>Bl: 95.04</w:t>
      </w:r>
      <w:r w:rsidR="00157EB5" w:rsidRPr="00124710">
        <w:rPr>
          <w:sz w:val="22"/>
          <w:szCs w:val="22"/>
        </w:rPr>
        <w:t xml:space="preserve"> Lot: </w:t>
      </w:r>
      <w:r w:rsidR="00124710">
        <w:rPr>
          <w:sz w:val="22"/>
          <w:szCs w:val="22"/>
        </w:rPr>
        <w:t>234-237, 152.02, 154.03 &amp; 156.03</w:t>
      </w:r>
      <w:r w:rsidR="00AE6C02" w:rsidRPr="00124710">
        <w:rPr>
          <w:sz w:val="22"/>
          <w:szCs w:val="22"/>
        </w:rPr>
        <w:t xml:space="preserve"> </w:t>
      </w:r>
    </w:p>
    <w:p w:rsidR="007122F3" w:rsidRPr="00124710" w:rsidRDefault="007122F3" w:rsidP="002F1DB4">
      <w:pPr>
        <w:rPr>
          <w:sz w:val="22"/>
          <w:szCs w:val="22"/>
        </w:rPr>
      </w:pPr>
    </w:p>
    <w:p w:rsidR="00633089" w:rsidRPr="00124710" w:rsidRDefault="00353C4F" w:rsidP="002F1DB4">
      <w:pPr>
        <w:rPr>
          <w:sz w:val="22"/>
          <w:szCs w:val="22"/>
        </w:rPr>
      </w:pPr>
      <w:r w:rsidRPr="00124710">
        <w:rPr>
          <w:sz w:val="22"/>
          <w:szCs w:val="22"/>
        </w:rPr>
        <w:t>Applicant request</w:t>
      </w:r>
      <w:r w:rsidR="00477C6A" w:rsidRPr="00124710">
        <w:rPr>
          <w:sz w:val="22"/>
          <w:szCs w:val="22"/>
        </w:rPr>
        <w:t>s</w:t>
      </w:r>
      <w:r w:rsidRPr="00124710">
        <w:rPr>
          <w:sz w:val="22"/>
          <w:szCs w:val="22"/>
        </w:rPr>
        <w:t xml:space="preserve"> </w:t>
      </w:r>
      <w:r w:rsidR="00F24CD8">
        <w:rPr>
          <w:sz w:val="22"/>
          <w:szCs w:val="22"/>
        </w:rPr>
        <w:t>an amended preliminary and final major site plan approval.</w:t>
      </w:r>
      <w:r w:rsidR="00477C6A" w:rsidRPr="00124710">
        <w:rPr>
          <w:sz w:val="22"/>
          <w:szCs w:val="22"/>
        </w:rPr>
        <w:t xml:space="preserve"> </w:t>
      </w:r>
      <w:r w:rsidR="00F63B2C">
        <w:rPr>
          <w:sz w:val="22"/>
          <w:szCs w:val="22"/>
        </w:rPr>
        <w:t xml:space="preserve">Applicant requires “c” variance relief for maximum building height, and side yard setback relief for vertical expansion of the building. </w:t>
      </w:r>
      <w:r w:rsidR="00F24CD8">
        <w:rPr>
          <w:sz w:val="22"/>
          <w:szCs w:val="22"/>
        </w:rPr>
        <w:t>Keith Davis, Esq.</w:t>
      </w:r>
      <w:r w:rsidR="00477C6A" w:rsidRPr="00124710">
        <w:rPr>
          <w:sz w:val="22"/>
          <w:szCs w:val="22"/>
        </w:rPr>
        <w:t xml:space="preserve"> represents the applicant. </w:t>
      </w:r>
    </w:p>
    <w:p w:rsidR="00AE6C02" w:rsidRPr="00124710" w:rsidRDefault="00AE6C02" w:rsidP="002F1DB4">
      <w:pPr>
        <w:rPr>
          <w:sz w:val="22"/>
          <w:szCs w:val="22"/>
        </w:rPr>
      </w:pPr>
    </w:p>
    <w:p w:rsidR="002F1DB4" w:rsidRPr="00124710" w:rsidRDefault="002F1DB4" w:rsidP="002F1DB4">
      <w:pPr>
        <w:rPr>
          <w:b/>
          <w:sz w:val="22"/>
          <w:szCs w:val="22"/>
        </w:rPr>
      </w:pPr>
    </w:p>
    <w:p w:rsidR="002F1DB4" w:rsidRPr="00124710" w:rsidRDefault="00E62A4F" w:rsidP="002F1DB4">
      <w:pPr>
        <w:rPr>
          <w:sz w:val="22"/>
          <w:szCs w:val="22"/>
        </w:rPr>
      </w:pPr>
      <w:r>
        <w:rPr>
          <w:sz w:val="22"/>
          <w:szCs w:val="22"/>
        </w:rPr>
        <w:t>9</w:t>
      </w:r>
      <w:r w:rsidR="002F1DB4" w:rsidRPr="00124710">
        <w:rPr>
          <w:sz w:val="22"/>
          <w:szCs w:val="22"/>
        </w:rPr>
        <w:t>.</w:t>
      </w:r>
      <w:r w:rsidR="002F1DB4" w:rsidRPr="00124710">
        <w:rPr>
          <w:sz w:val="22"/>
          <w:szCs w:val="22"/>
        </w:rPr>
        <w:tab/>
      </w:r>
      <w:r w:rsidR="002F1DB4" w:rsidRPr="00124710">
        <w:rPr>
          <w:b/>
          <w:sz w:val="22"/>
          <w:szCs w:val="22"/>
          <w:u w:val="single"/>
        </w:rPr>
        <w:t>PUBLIC COMMENT</w:t>
      </w:r>
    </w:p>
    <w:p w:rsidR="002F1DB4" w:rsidRPr="00124710" w:rsidRDefault="002F1DB4" w:rsidP="002F1DB4">
      <w:pPr>
        <w:rPr>
          <w:sz w:val="22"/>
          <w:szCs w:val="22"/>
        </w:rPr>
      </w:pPr>
    </w:p>
    <w:p w:rsidR="002F1DB4" w:rsidRPr="00124710" w:rsidRDefault="00E62A4F" w:rsidP="002F1DB4">
      <w:pPr>
        <w:rPr>
          <w:sz w:val="22"/>
          <w:szCs w:val="22"/>
        </w:rPr>
      </w:pPr>
      <w:r>
        <w:rPr>
          <w:sz w:val="22"/>
          <w:szCs w:val="22"/>
        </w:rPr>
        <w:t>10</w:t>
      </w:r>
      <w:r w:rsidR="002F1DB4" w:rsidRPr="00124710">
        <w:rPr>
          <w:sz w:val="22"/>
          <w:szCs w:val="22"/>
        </w:rPr>
        <w:t>.</w:t>
      </w:r>
      <w:r w:rsidR="002F1DB4" w:rsidRPr="00124710">
        <w:rPr>
          <w:sz w:val="22"/>
          <w:szCs w:val="22"/>
        </w:rPr>
        <w:tab/>
      </w:r>
      <w:r w:rsidR="002F1DB4" w:rsidRPr="00124710">
        <w:rPr>
          <w:b/>
          <w:sz w:val="22"/>
          <w:szCs w:val="22"/>
          <w:u w:val="single"/>
        </w:rPr>
        <w:t>MOTION TO ADJOURN</w:t>
      </w:r>
      <w:r w:rsidR="002F1DB4" w:rsidRPr="00124710">
        <w:rPr>
          <w:b/>
          <w:sz w:val="22"/>
          <w:szCs w:val="22"/>
        </w:rPr>
        <w:t>:</w:t>
      </w:r>
      <w:r w:rsidR="002F1DB4" w:rsidRPr="00124710">
        <w:rPr>
          <w:b/>
          <w:sz w:val="22"/>
          <w:szCs w:val="22"/>
        </w:rPr>
        <w:tab/>
      </w:r>
      <w:r w:rsidR="002F1DB4" w:rsidRPr="00124710">
        <w:rPr>
          <w:b/>
          <w:sz w:val="22"/>
          <w:szCs w:val="22"/>
        </w:rPr>
        <w:tab/>
      </w:r>
      <w:r w:rsidR="002F1DB4" w:rsidRPr="00124710">
        <w:rPr>
          <w:b/>
          <w:sz w:val="22"/>
          <w:szCs w:val="22"/>
        </w:rPr>
        <w:tab/>
        <w:t>SECONDED:</w:t>
      </w:r>
      <w:r w:rsidR="002F1DB4" w:rsidRPr="00124710">
        <w:rPr>
          <w:b/>
          <w:sz w:val="22"/>
          <w:szCs w:val="22"/>
        </w:rPr>
        <w:tab/>
      </w:r>
      <w:r w:rsidR="002F1DB4" w:rsidRPr="00124710">
        <w:rPr>
          <w:b/>
          <w:sz w:val="22"/>
          <w:szCs w:val="22"/>
        </w:rPr>
        <w:tab/>
      </w:r>
      <w:r w:rsidR="002F1DB4" w:rsidRPr="00124710">
        <w:rPr>
          <w:b/>
          <w:sz w:val="22"/>
          <w:szCs w:val="22"/>
        </w:rPr>
        <w:tab/>
        <w:t>TIME</w:t>
      </w:r>
      <w:r w:rsidR="002F1DB4" w:rsidRPr="00124710">
        <w:rPr>
          <w:sz w:val="22"/>
          <w:szCs w:val="22"/>
        </w:rPr>
        <w:t>:</w:t>
      </w:r>
    </w:p>
    <w:p w:rsidR="00C964B1" w:rsidRDefault="00C964B1"/>
    <w:sectPr w:rsidR="00C96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DB4"/>
    <w:rsid w:val="00012154"/>
    <w:rsid w:val="000E64CB"/>
    <w:rsid w:val="00124710"/>
    <w:rsid w:val="00157EB5"/>
    <w:rsid w:val="002B3856"/>
    <w:rsid w:val="002F1DB4"/>
    <w:rsid w:val="00353C4F"/>
    <w:rsid w:val="00403767"/>
    <w:rsid w:val="00403C15"/>
    <w:rsid w:val="00404BD2"/>
    <w:rsid w:val="00477C6A"/>
    <w:rsid w:val="00554E07"/>
    <w:rsid w:val="00633089"/>
    <w:rsid w:val="006A5D14"/>
    <w:rsid w:val="007122F3"/>
    <w:rsid w:val="007E15AE"/>
    <w:rsid w:val="007E71D3"/>
    <w:rsid w:val="00846F34"/>
    <w:rsid w:val="00A66837"/>
    <w:rsid w:val="00AC225F"/>
    <w:rsid w:val="00AE6C02"/>
    <w:rsid w:val="00C964B1"/>
    <w:rsid w:val="00CC3936"/>
    <w:rsid w:val="00D57C1E"/>
    <w:rsid w:val="00E62A4F"/>
    <w:rsid w:val="00F24CD8"/>
    <w:rsid w:val="00F63B2C"/>
    <w:rsid w:val="00F825E4"/>
    <w:rsid w:val="00FB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2D7D17-9C00-49A3-B374-A8D80758D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DB4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404BD2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1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Frangiose</dc:creator>
  <cp:keywords/>
  <dc:description/>
  <cp:lastModifiedBy>Diane Frangiose</cp:lastModifiedBy>
  <cp:revision>6</cp:revision>
  <dcterms:created xsi:type="dcterms:W3CDTF">2021-05-26T19:16:00Z</dcterms:created>
  <dcterms:modified xsi:type="dcterms:W3CDTF">2021-06-08T19:14:00Z</dcterms:modified>
</cp:coreProperties>
</file>